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B6654" w14:textId="5964EB38" w:rsidR="00285E97" w:rsidRPr="007305AD" w:rsidRDefault="003E2CB5" w:rsidP="00083ADD">
      <w:pPr>
        <w:shd w:val="clear" w:color="auto" w:fill="1F3864" w:themeFill="accent1" w:themeFillShade="80"/>
        <w:spacing w:after="0"/>
        <w:jc w:val="center"/>
        <w:rPr>
          <w:rFonts w:ascii="Kristen ITC" w:hAnsi="Kristen ITC" w:cstheme="majorHAnsi"/>
          <w:b/>
          <w:color w:val="FFFFFF" w:themeColor="background1"/>
          <w:sz w:val="32"/>
          <w:szCs w:val="28"/>
        </w:rPr>
      </w:pPr>
      <w:r>
        <w:rPr>
          <w:rFonts w:ascii="Times New Roman" w:hAnsi="Times New Roman" w:cs="Times New Roman"/>
          <w:noProof/>
          <w:lang w:eastAsia="en-GB"/>
        </w:rPr>
        <mc:AlternateContent>
          <mc:Choice Requires="wps">
            <w:drawing>
              <wp:anchor distT="0" distB="0" distL="114300" distR="114300" simplePos="0" relativeHeight="251710464" behindDoc="0" locked="0" layoutInCell="1" allowOverlap="1" wp14:anchorId="7BC4DB25" wp14:editId="4A1D1BAD">
                <wp:simplePos x="0" y="0"/>
                <wp:positionH relativeFrom="column">
                  <wp:posOffset>8927014</wp:posOffset>
                </wp:positionH>
                <wp:positionV relativeFrom="paragraph">
                  <wp:posOffset>-175895</wp:posOffset>
                </wp:positionV>
                <wp:extent cx="865505" cy="849630"/>
                <wp:effectExtent l="0" t="0" r="48895" b="26670"/>
                <wp:wrapNone/>
                <wp:docPr id="15" name="Rectangle: Folded Corner 15"/>
                <wp:cNvGraphicFramePr/>
                <a:graphic xmlns:a="http://schemas.openxmlformats.org/drawingml/2006/main">
                  <a:graphicData uri="http://schemas.microsoft.com/office/word/2010/wordprocessingShape">
                    <wps:wsp>
                      <wps:cNvSpPr/>
                      <wps:spPr>
                        <a:xfrm>
                          <a:off x="0" y="0"/>
                          <a:ext cx="865505" cy="849630"/>
                        </a:xfrm>
                        <a:prstGeom prst="foldedCorner">
                          <a:avLst/>
                        </a:prstGeom>
                        <a:solidFill>
                          <a:srgbClr val="00206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0E663D" w14:textId="148D6E99" w:rsidR="000A6B54" w:rsidRDefault="00C23240" w:rsidP="00CC708E">
                            <w:pPr>
                              <w:spacing w:after="0"/>
                              <w:jc w:val="center"/>
                              <w:rPr>
                                <w:rFonts w:ascii="Kristen ITC" w:hAnsi="Kristen ITC"/>
                                <w:sz w:val="16"/>
                              </w:rPr>
                            </w:pPr>
                            <w:r>
                              <w:rPr>
                                <w:rFonts w:ascii="Kristen ITC" w:hAnsi="Kristen ITC"/>
                                <w:sz w:val="16"/>
                              </w:rPr>
                              <w:t>Written</w:t>
                            </w:r>
                            <w:r w:rsidR="000A6B54">
                              <w:rPr>
                                <w:rFonts w:ascii="Kristen ITC" w:hAnsi="Kristen ITC"/>
                                <w:sz w:val="16"/>
                              </w:rPr>
                              <w:t xml:space="preserve"> October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C4DB2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5" o:spid="_x0000_s1026" type="#_x0000_t65" style="position:absolute;left:0;text-align:left;margin-left:702.9pt;margin-top:-13.85pt;width:68.15pt;height:66.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" adj="18000" fillcolor="#002060" strokecolor="white [3212]" strokeweight="1pt">
                <v:stroke joinstyle="miter"/>
                <v:textbox>
                  <w:txbxContent>
                    <w:p w14:paraId="140E663D" w14:textId="148D6E99" w:rsidR="000A6B54" w:rsidRDefault="00C23240" w:rsidP="00CC708E">
                      <w:pPr>
                        <w:spacing w:after="0"/>
                        <w:jc w:val="center"/>
                        <w:rPr>
                          <w:rFonts w:ascii="Kristen ITC" w:hAnsi="Kristen ITC"/>
                          <w:sz w:val="16"/>
                        </w:rPr>
                      </w:pPr>
                      <w:r>
                        <w:rPr>
                          <w:rFonts w:ascii="Kristen ITC" w:hAnsi="Kristen ITC"/>
                          <w:sz w:val="16"/>
                        </w:rPr>
                        <w:t>Written</w:t>
                      </w:r>
                      <w:r w:rsidR="000A6B54">
                        <w:rPr>
                          <w:rFonts w:ascii="Kristen ITC" w:hAnsi="Kristen ITC"/>
                          <w:sz w:val="16"/>
                        </w:rPr>
                        <w:t xml:space="preserve"> October 2023</w:t>
                      </w:r>
                    </w:p>
                  </w:txbxContent>
                </v:textbox>
              </v:shape>
            </w:pict>
          </mc:Fallback>
        </mc:AlternateContent>
      </w:r>
      <w:r w:rsidR="000F6093">
        <w:rPr>
          <w:rFonts w:ascii="Kristen ITC" w:hAnsi="Kristen ITC" w:cstheme="majorHAnsi"/>
          <w:b/>
          <w:color w:val="FFFFFF" w:themeColor="background1"/>
          <w:sz w:val="32"/>
          <w:szCs w:val="28"/>
        </w:rPr>
        <w:t>PSHE</w:t>
      </w:r>
    </w:p>
    <w:p w14:paraId="55814CFA" w14:textId="77777777" w:rsidR="00097D8D" w:rsidRPr="00B74E4E" w:rsidRDefault="007305AD" w:rsidP="007305AD">
      <w:pPr>
        <w:spacing w:before="240" w:after="120"/>
        <w:rPr>
          <w:rFonts w:ascii="Kristen ITC" w:hAnsi="Kristen ITC" w:cstheme="majorHAnsi"/>
          <w:color w:val="404040" w:themeColor="text1" w:themeTint="BF"/>
          <w:sz w:val="24"/>
          <w:szCs w:val="28"/>
        </w:rPr>
      </w:pPr>
      <w:r w:rsidRPr="007305AD">
        <w:rPr>
          <w:noProof/>
          <w:color w:val="FFFFFF" w:themeColor="background1"/>
          <w:lang w:eastAsia="en-GB"/>
        </w:rPr>
        <w:drawing>
          <wp:anchor distT="0" distB="0" distL="114300" distR="114300" simplePos="0" relativeHeight="251656192" behindDoc="0" locked="0" layoutInCell="1" allowOverlap="1" wp14:anchorId="1B5E0B46" wp14:editId="552D226E">
            <wp:simplePos x="0" y="0"/>
            <wp:positionH relativeFrom="column">
              <wp:posOffset>31750</wp:posOffset>
            </wp:positionH>
            <wp:positionV relativeFrom="paragraph">
              <wp:posOffset>88917</wp:posOffset>
            </wp:positionV>
            <wp:extent cx="355600" cy="355600"/>
            <wp:effectExtent l="0" t="0" r="6350" b="6350"/>
            <wp:wrapSquare wrapText="bothSides"/>
            <wp:docPr id="72" name="Picture 72" descr="https://cdn-icons.flaticon.com/png/512/1357/premium/1357697.png?token=exp=1647187121~hmac=a7316d6c2f9fc27d9e872ae69b214c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icons.flaticon.com/png/512/1357/premium/1357697.png?token=exp=1647187121~hmac=a7316d6c2f9fc27d9e872ae69b214c1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55600" cy="35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1B7B" w:rsidRPr="00097D8D">
        <w:rPr>
          <w:rFonts w:ascii="Kristen ITC" w:hAnsi="Kristen ITC" w:cstheme="majorHAnsi"/>
          <w:b/>
          <w:sz w:val="28"/>
          <w:szCs w:val="28"/>
        </w:rPr>
        <w:t>Intent</w:t>
      </w:r>
      <w:r w:rsidR="00097D8D" w:rsidRPr="00097D8D">
        <w:rPr>
          <w:rFonts w:ascii="Kristen ITC" w:hAnsi="Kristen ITC"/>
          <w:sz w:val="28"/>
          <w:szCs w:val="28"/>
        </w:rPr>
        <w:t xml:space="preserve"> </w:t>
      </w:r>
      <w:r w:rsidR="00097D8D" w:rsidRPr="00B74E4E">
        <w:rPr>
          <w:rFonts w:ascii="Kristen ITC" w:hAnsi="Kristen ITC"/>
          <w:color w:val="404040" w:themeColor="text1" w:themeTint="BF"/>
          <w:sz w:val="24"/>
          <w:szCs w:val="28"/>
        </w:rPr>
        <w:t xml:space="preserve">- </w:t>
      </w:r>
      <w:r w:rsidR="00097D8D" w:rsidRPr="00B74E4E">
        <w:rPr>
          <w:rFonts w:ascii="Kristen ITC" w:hAnsi="Kristen ITC" w:cstheme="majorHAnsi"/>
          <w:color w:val="404040" w:themeColor="text1" w:themeTint="BF"/>
          <w:sz w:val="24"/>
          <w:szCs w:val="28"/>
        </w:rPr>
        <w:t xml:space="preserve">What are our curriculum aims? </w:t>
      </w:r>
    </w:p>
    <w:p w14:paraId="1BC13710" w14:textId="6BFFB92B" w:rsidR="00083ADD" w:rsidRDefault="005E3C5F" w:rsidP="00C3611F">
      <w:pPr>
        <w:spacing w:after="120"/>
        <w:jc w:val="both"/>
        <w:rPr>
          <w:rFonts w:ascii="Kristen ITC" w:hAnsi="Kristen ITC" w:cstheme="majorHAnsi"/>
          <w:sz w:val="18"/>
        </w:rPr>
      </w:pPr>
      <w:r w:rsidRPr="005E3C5F">
        <w:rPr>
          <w:rFonts w:ascii="Kristen ITC" w:hAnsi="Kristen ITC" w:cstheme="majorHAnsi"/>
          <w:sz w:val="18"/>
        </w:rPr>
        <w:t xml:space="preserve">At </w:t>
      </w:r>
      <w:r w:rsidR="00083ADD">
        <w:rPr>
          <w:rFonts w:ascii="Kristen ITC" w:hAnsi="Kristen ITC" w:cstheme="majorHAnsi"/>
          <w:sz w:val="18"/>
        </w:rPr>
        <w:t>Stocks Green</w:t>
      </w:r>
      <w:r w:rsidRPr="005E3C5F">
        <w:rPr>
          <w:rFonts w:ascii="Kristen ITC" w:hAnsi="Kristen ITC" w:cstheme="majorHAnsi"/>
          <w:sz w:val="18"/>
        </w:rPr>
        <w:t xml:space="preserve"> Primary School, </w:t>
      </w:r>
      <w:r w:rsidRPr="00A21319">
        <w:rPr>
          <w:rFonts w:ascii="Kristen ITC" w:hAnsi="Kristen ITC" w:cstheme="majorHAnsi"/>
          <w:b/>
          <w:sz w:val="18"/>
        </w:rPr>
        <w:t xml:space="preserve">our </w:t>
      </w:r>
      <w:r w:rsidR="000F6093">
        <w:rPr>
          <w:rFonts w:ascii="Kristen ITC" w:hAnsi="Kristen ITC" w:cstheme="majorHAnsi"/>
          <w:b/>
          <w:sz w:val="18"/>
        </w:rPr>
        <w:t>PSHE</w:t>
      </w:r>
      <w:r w:rsidRPr="00A21319">
        <w:rPr>
          <w:rFonts w:ascii="Kristen ITC" w:hAnsi="Kristen ITC" w:cstheme="majorHAnsi"/>
          <w:b/>
          <w:sz w:val="18"/>
        </w:rPr>
        <w:t xml:space="preserve"> curriculum is designed </w:t>
      </w:r>
      <w:r w:rsidR="00083ADD" w:rsidRPr="00A21319">
        <w:rPr>
          <w:rFonts w:ascii="Kristen ITC" w:hAnsi="Kristen ITC" w:cstheme="majorHAnsi"/>
          <w:b/>
          <w:sz w:val="18"/>
        </w:rPr>
        <w:t>to meet our curriculum aims</w:t>
      </w:r>
      <w:r w:rsidR="00083ADD">
        <w:rPr>
          <w:rFonts w:ascii="Kristen ITC" w:hAnsi="Kristen ITC" w:cstheme="majorHAnsi"/>
          <w:sz w:val="18"/>
        </w:rPr>
        <w:t xml:space="preserve"> which are to:</w:t>
      </w:r>
    </w:p>
    <w:p w14:paraId="252793B4" w14:textId="77777777" w:rsidR="00083ADD" w:rsidRPr="00A21319" w:rsidRDefault="00083ADD" w:rsidP="00083ADD">
      <w:pPr>
        <w:pStyle w:val="ListParagraph"/>
        <w:numPr>
          <w:ilvl w:val="0"/>
          <w:numId w:val="1"/>
        </w:numPr>
        <w:spacing w:after="120"/>
        <w:jc w:val="both"/>
        <w:rPr>
          <w:rFonts w:ascii="Kristen ITC" w:hAnsi="Kristen ITC" w:cstheme="majorHAnsi"/>
          <w:sz w:val="18"/>
        </w:rPr>
      </w:pPr>
      <w:r w:rsidRPr="00A21319">
        <w:rPr>
          <w:rFonts w:ascii="Kristen ITC" w:hAnsi="Kristen ITC" w:cstheme="majorHAnsi"/>
          <w:sz w:val="18"/>
        </w:rPr>
        <w:t>recognise children’s prior learning</w:t>
      </w:r>
    </w:p>
    <w:p w14:paraId="7A5A215A" w14:textId="77777777" w:rsidR="00083ADD" w:rsidRPr="00A21319" w:rsidRDefault="00083ADD" w:rsidP="00083ADD">
      <w:pPr>
        <w:pStyle w:val="ListParagraph"/>
        <w:numPr>
          <w:ilvl w:val="0"/>
          <w:numId w:val="1"/>
        </w:numPr>
        <w:spacing w:after="120"/>
        <w:jc w:val="both"/>
        <w:rPr>
          <w:rFonts w:ascii="Kristen ITC" w:hAnsi="Kristen ITC" w:cstheme="majorHAnsi"/>
          <w:sz w:val="18"/>
        </w:rPr>
      </w:pPr>
      <w:r w:rsidRPr="00A21319">
        <w:rPr>
          <w:rFonts w:ascii="Kristen ITC" w:hAnsi="Kristen ITC" w:cstheme="majorHAnsi"/>
          <w:sz w:val="18"/>
        </w:rPr>
        <w:t>provide first hand learning experiences</w:t>
      </w:r>
    </w:p>
    <w:p w14:paraId="6EBE660A" w14:textId="77777777" w:rsidR="00083ADD" w:rsidRPr="00A21319" w:rsidRDefault="00083ADD" w:rsidP="00083ADD">
      <w:pPr>
        <w:pStyle w:val="ListParagraph"/>
        <w:numPr>
          <w:ilvl w:val="0"/>
          <w:numId w:val="1"/>
        </w:numPr>
        <w:spacing w:after="120"/>
        <w:jc w:val="both"/>
        <w:rPr>
          <w:rFonts w:ascii="Kristen ITC" w:hAnsi="Kristen ITC" w:cstheme="majorHAnsi"/>
          <w:sz w:val="18"/>
        </w:rPr>
      </w:pPr>
      <w:r w:rsidRPr="00A21319">
        <w:rPr>
          <w:rFonts w:ascii="Kristen ITC" w:hAnsi="Kristen ITC" w:cstheme="majorHAnsi"/>
          <w:sz w:val="18"/>
        </w:rPr>
        <w:t>promote creativity</w:t>
      </w:r>
    </w:p>
    <w:p w14:paraId="195D80A7" w14:textId="77777777" w:rsidR="00083ADD" w:rsidRPr="00A21319" w:rsidRDefault="00083ADD" w:rsidP="00083ADD">
      <w:pPr>
        <w:pStyle w:val="ListParagraph"/>
        <w:numPr>
          <w:ilvl w:val="0"/>
          <w:numId w:val="1"/>
        </w:numPr>
        <w:spacing w:after="120"/>
        <w:jc w:val="both"/>
        <w:rPr>
          <w:rFonts w:ascii="Kristen ITC" w:hAnsi="Kristen ITC" w:cstheme="majorHAnsi"/>
          <w:sz w:val="18"/>
        </w:rPr>
      </w:pPr>
      <w:r w:rsidRPr="00A21319">
        <w:rPr>
          <w:rFonts w:ascii="Kristen ITC" w:hAnsi="Kristen ITC" w:cstheme="majorHAnsi"/>
          <w:sz w:val="18"/>
        </w:rPr>
        <w:t>make connections between subjects and real life</w:t>
      </w:r>
    </w:p>
    <w:p w14:paraId="331D3340" w14:textId="7D6E40A2" w:rsidR="00083ADD" w:rsidRPr="00A21319" w:rsidRDefault="00083ADD" w:rsidP="00083ADD">
      <w:pPr>
        <w:pStyle w:val="ListParagraph"/>
        <w:numPr>
          <w:ilvl w:val="0"/>
          <w:numId w:val="1"/>
        </w:numPr>
        <w:spacing w:after="120"/>
        <w:jc w:val="both"/>
        <w:rPr>
          <w:rFonts w:ascii="Kristen ITC" w:hAnsi="Kristen ITC" w:cstheme="majorHAnsi"/>
          <w:sz w:val="18"/>
        </w:rPr>
      </w:pPr>
      <w:r w:rsidRPr="00A21319">
        <w:rPr>
          <w:rFonts w:ascii="Kristen ITC" w:hAnsi="Kristen ITC" w:cstheme="majorHAnsi"/>
          <w:sz w:val="18"/>
        </w:rPr>
        <w:t>promote safe, equal, caring and enjoyable relationships and discussing real-life situations appropriate</w:t>
      </w:r>
      <w:r w:rsidR="00B74E4E" w:rsidRPr="00A21319">
        <w:rPr>
          <w:rFonts w:ascii="Kristen ITC" w:hAnsi="Kristen ITC" w:cstheme="majorHAnsi"/>
          <w:sz w:val="18"/>
        </w:rPr>
        <w:t xml:space="preserve"> to the age and stage of pupils</w:t>
      </w:r>
    </w:p>
    <w:p w14:paraId="0243FB04" w14:textId="77777777" w:rsidR="00083ADD" w:rsidRPr="00A21319" w:rsidRDefault="00083ADD" w:rsidP="00083ADD">
      <w:pPr>
        <w:pStyle w:val="ListParagraph"/>
        <w:numPr>
          <w:ilvl w:val="0"/>
          <w:numId w:val="1"/>
        </w:numPr>
        <w:spacing w:after="120"/>
        <w:jc w:val="both"/>
        <w:rPr>
          <w:rFonts w:ascii="Kristen ITC" w:hAnsi="Kristen ITC" w:cstheme="majorHAnsi"/>
          <w:sz w:val="18"/>
        </w:rPr>
      </w:pPr>
      <w:r w:rsidRPr="00A21319">
        <w:rPr>
          <w:rFonts w:ascii="Kristen ITC" w:hAnsi="Kristen ITC" w:cstheme="majorHAnsi"/>
          <w:sz w:val="18"/>
        </w:rPr>
        <w:t>encourage the children to develop interpersonal skills</w:t>
      </w:r>
    </w:p>
    <w:p w14:paraId="050176FD" w14:textId="77777777" w:rsidR="00083ADD" w:rsidRPr="00A21319" w:rsidRDefault="00083ADD" w:rsidP="00083ADD">
      <w:pPr>
        <w:pStyle w:val="ListParagraph"/>
        <w:numPr>
          <w:ilvl w:val="0"/>
          <w:numId w:val="1"/>
        </w:numPr>
        <w:spacing w:after="120"/>
        <w:jc w:val="both"/>
        <w:rPr>
          <w:rFonts w:ascii="Kristen ITC" w:hAnsi="Kristen ITC" w:cstheme="majorHAnsi"/>
          <w:sz w:val="18"/>
        </w:rPr>
      </w:pPr>
      <w:r w:rsidRPr="00A21319">
        <w:rPr>
          <w:rFonts w:ascii="Kristen ITC" w:hAnsi="Kristen ITC" w:cstheme="majorHAnsi"/>
          <w:sz w:val="18"/>
        </w:rPr>
        <w:t>build resilience and become creative, critical thinkers</w:t>
      </w:r>
    </w:p>
    <w:p w14:paraId="243E73AC" w14:textId="77777777" w:rsidR="00083ADD" w:rsidRPr="00A21319" w:rsidRDefault="00083ADD" w:rsidP="00083ADD">
      <w:pPr>
        <w:pStyle w:val="ListParagraph"/>
        <w:numPr>
          <w:ilvl w:val="0"/>
          <w:numId w:val="1"/>
        </w:numPr>
        <w:spacing w:after="120"/>
        <w:jc w:val="both"/>
        <w:rPr>
          <w:rFonts w:ascii="Kristen ITC" w:hAnsi="Kristen ITC" w:cstheme="majorHAnsi"/>
          <w:sz w:val="18"/>
        </w:rPr>
      </w:pPr>
      <w:r w:rsidRPr="00A21319">
        <w:rPr>
          <w:rFonts w:ascii="Kristen ITC" w:hAnsi="Kristen ITC" w:cstheme="majorHAnsi"/>
          <w:sz w:val="18"/>
        </w:rPr>
        <w:t>understand their own strengths and areas for development and know how to face challenges</w:t>
      </w:r>
    </w:p>
    <w:p w14:paraId="1BD15B4A" w14:textId="0AE85AF4" w:rsidR="00083ADD" w:rsidRPr="00A21319" w:rsidRDefault="00083ADD" w:rsidP="00083ADD">
      <w:pPr>
        <w:pStyle w:val="ListParagraph"/>
        <w:numPr>
          <w:ilvl w:val="0"/>
          <w:numId w:val="1"/>
        </w:numPr>
        <w:spacing w:after="120"/>
        <w:jc w:val="both"/>
        <w:rPr>
          <w:rFonts w:ascii="Kristen ITC" w:hAnsi="Kristen ITC" w:cstheme="majorHAnsi"/>
          <w:sz w:val="18"/>
        </w:rPr>
      </w:pPr>
      <w:r w:rsidRPr="00A21319">
        <w:rPr>
          <w:rFonts w:ascii="Kristen ITC" w:hAnsi="Kristen ITC" w:cstheme="majorHAnsi"/>
          <w:sz w:val="18"/>
        </w:rPr>
        <w:t>promote responsibility for learning and future success</w:t>
      </w:r>
    </w:p>
    <w:p w14:paraId="0942B743" w14:textId="62C9AA46" w:rsidR="00083ADD" w:rsidRDefault="00083ADD" w:rsidP="00083ADD">
      <w:pPr>
        <w:spacing w:after="120"/>
        <w:jc w:val="both"/>
        <w:rPr>
          <w:rFonts w:ascii="Kristen ITC" w:hAnsi="Kristen ITC" w:cstheme="majorHAnsi"/>
          <w:sz w:val="18"/>
        </w:rPr>
      </w:pPr>
      <w:r>
        <w:rPr>
          <w:rFonts w:ascii="Kristen ITC" w:hAnsi="Kristen ITC" w:cstheme="majorHAnsi"/>
          <w:sz w:val="18"/>
        </w:rPr>
        <w:t xml:space="preserve">Further to this, we have specific aims for pupils leaving our school having experienced our </w:t>
      </w:r>
      <w:r w:rsidR="000F6093">
        <w:rPr>
          <w:rFonts w:ascii="Kristen ITC" w:hAnsi="Kristen ITC" w:cstheme="majorHAnsi"/>
          <w:sz w:val="18"/>
        </w:rPr>
        <w:t>PSHE</w:t>
      </w:r>
      <w:r>
        <w:rPr>
          <w:rFonts w:ascii="Kristen ITC" w:hAnsi="Kristen ITC" w:cstheme="majorHAnsi"/>
          <w:sz w:val="18"/>
        </w:rPr>
        <w:t xml:space="preserve"> curriculum.  </w:t>
      </w:r>
      <w:r w:rsidR="000F6093">
        <w:rPr>
          <w:rFonts w:ascii="Kristen ITC" w:hAnsi="Kristen ITC" w:cstheme="majorHAnsi"/>
          <w:sz w:val="18"/>
        </w:rPr>
        <w:t>W</w:t>
      </w:r>
      <w:r w:rsidR="000F6093" w:rsidRPr="000F6093">
        <w:rPr>
          <w:rFonts w:ascii="Kristen ITC" w:hAnsi="Kristen ITC" w:cstheme="majorHAnsi"/>
          <w:sz w:val="18"/>
        </w:rPr>
        <w:t xml:space="preserve">e aim to equip all pupils with a </w:t>
      </w:r>
      <w:r w:rsidR="000F6093" w:rsidRPr="009E4B81">
        <w:rPr>
          <w:rFonts w:ascii="Kristen ITC" w:hAnsi="Kristen ITC" w:cstheme="majorHAnsi"/>
          <w:b/>
          <w:sz w:val="18"/>
        </w:rPr>
        <w:t>sound understanding</w:t>
      </w:r>
      <w:r w:rsidR="000F6093" w:rsidRPr="000F6093">
        <w:rPr>
          <w:rFonts w:ascii="Kristen ITC" w:hAnsi="Kristen ITC" w:cstheme="majorHAnsi"/>
          <w:sz w:val="18"/>
        </w:rPr>
        <w:t xml:space="preserve"> of risk and with knowledge and skills necessary to make </w:t>
      </w:r>
      <w:r w:rsidR="000F6093" w:rsidRPr="009E4B81">
        <w:rPr>
          <w:rFonts w:ascii="Kristen ITC" w:hAnsi="Kristen ITC" w:cstheme="majorHAnsi"/>
          <w:b/>
          <w:sz w:val="18"/>
        </w:rPr>
        <w:t>safe and informed</w:t>
      </w:r>
      <w:r w:rsidR="000F6093" w:rsidRPr="000F6093">
        <w:rPr>
          <w:rFonts w:ascii="Kristen ITC" w:hAnsi="Kristen ITC" w:cstheme="majorHAnsi"/>
          <w:sz w:val="18"/>
        </w:rPr>
        <w:t xml:space="preserve"> decisions in their lives. We aim to provide the children with opportunities to:</w:t>
      </w:r>
      <w:r w:rsidR="000F6093">
        <w:rPr>
          <w:rFonts w:ascii="Kristen ITC" w:hAnsi="Kristen ITC" w:cstheme="majorHAnsi"/>
          <w:sz w:val="18"/>
        </w:rPr>
        <w:t xml:space="preserve"> </w:t>
      </w:r>
      <w:r w:rsidR="000F6093" w:rsidRPr="000F6093">
        <w:rPr>
          <w:rFonts w:ascii="Kristen ITC" w:hAnsi="Kristen ITC" w:cstheme="majorHAnsi"/>
          <w:sz w:val="18"/>
        </w:rPr>
        <w:t>reflect on their increasing independence and</w:t>
      </w:r>
      <w:r w:rsidR="000F6093">
        <w:rPr>
          <w:rFonts w:ascii="Kristen ITC" w:hAnsi="Kristen ITC" w:cstheme="majorHAnsi"/>
          <w:sz w:val="18"/>
        </w:rPr>
        <w:t xml:space="preserve"> physical and </w:t>
      </w:r>
      <w:r w:rsidR="000F6093" w:rsidRPr="009E4B81">
        <w:rPr>
          <w:rFonts w:ascii="Kristen ITC" w:hAnsi="Kristen ITC" w:cstheme="majorHAnsi"/>
          <w:b/>
          <w:sz w:val="18"/>
        </w:rPr>
        <w:t>social awareness</w:t>
      </w:r>
      <w:r w:rsidR="000F6093">
        <w:rPr>
          <w:rFonts w:ascii="Kristen ITC" w:hAnsi="Kristen ITC" w:cstheme="majorHAnsi"/>
          <w:sz w:val="18"/>
        </w:rPr>
        <w:t>. B</w:t>
      </w:r>
      <w:r w:rsidR="000F6093" w:rsidRPr="000F6093">
        <w:rPr>
          <w:rFonts w:ascii="Kristen ITC" w:hAnsi="Kristen ITC" w:cstheme="majorHAnsi"/>
          <w:sz w:val="18"/>
        </w:rPr>
        <w:t>uild on</w:t>
      </w:r>
      <w:r w:rsidR="000F6093">
        <w:rPr>
          <w:rFonts w:ascii="Kristen ITC" w:hAnsi="Kristen ITC" w:cstheme="majorHAnsi"/>
          <w:sz w:val="18"/>
        </w:rPr>
        <w:t xml:space="preserve"> the</w:t>
      </w:r>
      <w:r w:rsidR="000F6093" w:rsidRPr="000F6093">
        <w:rPr>
          <w:rFonts w:ascii="Kristen ITC" w:hAnsi="Kristen ITC" w:cstheme="majorHAnsi"/>
          <w:sz w:val="18"/>
        </w:rPr>
        <w:t xml:space="preserve"> skills acquired during Early </w:t>
      </w:r>
      <w:r w:rsidR="000F6093">
        <w:rPr>
          <w:rFonts w:ascii="Kristen ITC" w:hAnsi="Kristen ITC" w:cstheme="majorHAnsi"/>
          <w:sz w:val="18"/>
        </w:rPr>
        <w:t xml:space="preserve">Years Foundation Stage (EYFS) and to </w:t>
      </w:r>
      <w:r w:rsidR="000F6093" w:rsidRPr="000F6093">
        <w:rPr>
          <w:rFonts w:ascii="Kristen ITC" w:hAnsi="Kristen ITC" w:cstheme="majorHAnsi"/>
          <w:sz w:val="18"/>
        </w:rPr>
        <w:t xml:space="preserve">develop the skills to </w:t>
      </w:r>
      <w:r w:rsidR="000F6093">
        <w:rPr>
          <w:rFonts w:ascii="Kristen ITC" w:hAnsi="Kristen ITC" w:cstheme="majorHAnsi"/>
          <w:sz w:val="18"/>
        </w:rPr>
        <w:t xml:space="preserve">build effective relationships. To </w:t>
      </w:r>
      <w:r w:rsidR="000F6093" w:rsidRPr="000F6093">
        <w:rPr>
          <w:rFonts w:ascii="Kristen ITC" w:hAnsi="Kristen ITC" w:cstheme="majorHAnsi"/>
          <w:sz w:val="18"/>
        </w:rPr>
        <w:t>develop the</w:t>
      </w:r>
      <w:r w:rsidR="000F6093">
        <w:rPr>
          <w:rFonts w:ascii="Kristen ITC" w:hAnsi="Kristen ITC" w:cstheme="majorHAnsi"/>
          <w:sz w:val="18"/>
        </w:rPr>
        <w:t>ir</w:t>
      </w:r>
      <w:r w:rsidR="000F6093" w:rsidRPr="000F6093">
        <w:rPr>
          <w:rFonts w:ascii="Kristen ITC" w:hAnsi="Kristen ITC" w:cstheme="majorHAnsi"/>
          <w:sz w:val="18"/>
        </w:rPr>
        <w:t xml:space="preserve"> skills to gain greater personal responsibility and manage</w:t>
      </w:r>
      <w:r w:rsidR="000F6093">
        <w:rPr>
          <w:rFonts w:ascii="Kristen ITC" w:hAnsi="Kristen ITC" w:cstheme="majorHAnsi"/>
          <w:sz w:val="18"/>
        </w:rPr>
        <w:t xml:space="preserve"> their own</w:t>
      </w:r>
      <w:r w:rsidR="000F6093" w:rsidRPr="000F6093">
        <w:rPr>
          <w:rFonts w:ascii="Kristen ITC" w:hAnsi="Kristen ITC" w:cstheme="majorHAnsi"/>
          <w:sz w:val="18"/>
        </w:rPr>
        <w:t xml:space="preserve"> perso</w:t>
      </w:r>
      <w:r w:rsidR="000F6093">
        <w:rPr>
          <w:rFonts w:ascii="Kristen ITC" w:hAnsi="Kristen ITC" w:cstheme="majorHAnsi"/>
          <w:sz w:val="18"/>
        </w:rPr>
        <w:t xml:space="preserve">nal safety, </w:t>
      </w:r>
      <w:r w:rsidR="000F6093" w:rsidRPr="009E4B81">
        <w:rPr>
          <w:rFonts w:ascii="Kristen ITC" w:hAnsi="Kristen ITC" w:cstheme="majorHAnsi"/>
          <w:b/>
          <w:sz w:val="18"/>
        </w:rPr>
        <w:t>including online</w:t>
      </w:r>
      <w:r w:rsidR="000F6093">
        <w:rPr>
          <w:rFonts w:ascii="Kristen ITC" w:hAnsi="Kristen ITC" w:cstheme="majorHAnsi"/>
          <w:sz w:val="18"/>
        </w:rPr>
        <w:t xml:space="preserve">. To </w:t>
      </w:r>
      <w:r w:rsidR="000F6093" w:rsidRPr="000F6093">
        <w:rPr>
          <w:rFonts w:ascii="Kristen ITC" w:hAnsi="Kristen ITC" w:cstheme="majorHAnsi"/>
          <w:sz w:val="18"/>
        </w:rPr>
        <w:t>enable pupils to manage the physical and</w:t>
      </w:r>
      <w:r w:rsidR="000F6093">
        <w:rPr>
          <w:rFonts w:ascii="Kristen ITC" w:hAnsi="Kristen ITC" w:cstheme="majorHAnsi"/>
          <w:sz w:val="18"/>
        </w:rPr>
        <w:t xml:space="preserve"> emotional changes at puberty and </w:t>
      </w:r>
      <w:r w:rsidR="000F6093" w:rsidRPr="000F6093">
        <w:rPr>
          <w:rFonts w:ascii="Kristen ITC" w:hAnsi="Kristen ITC" w:cstheme="majorHAnsi"/>
          <w:sz w:val="18"/>
        </w:rPr>
        <w:t>prepare them for the wider world</w:t>
      </w:r>
      <w:r w:rsidR="000F6093">
        <w:rPr>
          <w:rFonts w:ascii="Kristen ITC" w:hAnsi="Kristen ITC" w:cstheme="majorHAnsi"/>
          <w:sz w:val="18"/>
        </w:rPr>
        <w:t xml:space="preserve"> </w:t>
      </w:r>
      <w:r w:rsidR="000F6093" w:rsidRPr="000F6093">
        <w:rPr>
          <w:rFonts w:ascii="Kristen ITC" w:hAnsi="Kristen ITC" w:cstheme="majorHAnsi"/>
          <w:sz w:val="18"/>
        </w:rPr>
        <w:t xml:space="preserve">and enable them to make an </w:t>
      </w:r>
      <w:r w:rsidR="000F6093" w:rsidRPr="009E4B81">
        <w:rPr>
          <w:rFonts w:ascii="Kristen ITC" w:hAnsi="Kristen ITC" w:cstheme="majorHAnsi"/>
          <w:b/>
          <w:sz w:val="18"/>
        </w:rPr>
        <w:t>active positive contribution</w:t>
      </w:r>
      <w:r w:rsidR="000F6093" w:rsidRPr="000F6093">
        <w:rPr>
          <w:rFonts w:ascii="Kristen ITC" w:hAnsi="Kristen ITC" w:cstheme="majorHAnsi"/>
          <w:sz w:val="18"/>
        </w:rPr>
        <w:t xml:space="preserve"> to their communities.</w:t>
      </w:r>
      <w:r w:rsidR="000F6093">
        <w:rPr>
          <w:rFonts w:ascii="Kristen ITC" w:hAnsi="Kristen ITC" w:cstheme="majorHAnsi"/>
          <w:sz w:val="18"/>
        </w:rPr>
        <w:t xml:space="preserve"> </w:t>
      </w:r>
    </w:p>
    <w:p w14:paraId="5C72EFF4" w14:textId="51C262E2" w:rsidR="00FA0348" w:rsidRDefault="0017593D" w:rsidP="00C3611F">
      <w:pPr>
        <w:spacing w:after="120"/>
        <w:jc w:val="both"/>
        <w:rPr>
          <w:rFonts w:ascii="Kristen ITC" w:hAnsi="Kristen ITC" w:cstheme="majorHAnsi"/>
          <w:sz w:val="18"/>
        </w:rPr>
      </w:pPr>
      <w:r>
        <w:rPr>
          <w:rFonts w:ascii="Kristen ITC" w:hAnsi="Kristen ITC" w:cstheme="majorHAnsi"/>
          <w:sz w:val="18"/>
        </w:rPr>
        <w:t xml:space="preserve">Our </w:t>
      </w:r>
      <w:r w:rsidR="000F6093">
        <w:rPr>
          <w:rFonts w:ascii="Kristen ITC" w:hAnsi="Kristen ITC" w:cstheme="majorHAnsi"/>
          <w:sz w:val="18"/>
        </w:rPr>
        <w:t>PSHE</w:t>
      </w:r>
      <w:r>
        <w:rPr>
          <w:rFonts w:ascii="Kristen ITC" w:hAnsi="Kristen ITC" w:cstheme="majorHAnsi"/>
          <w:sz w:val="18"/>
        </w:rPr>
        <w:t xml:space="preserve"> curriculum is designed to </w:t>
      </w:r>
      <w:r w:rsidR="005E3C5F" w:rsidRPr="00B74E4E">
        <w:rPr>
          <w:rFonts w:ascii="Kristen ITC" w:hAnsi="Kristen ITC" w:cstheme="majorHAnsi"/>
          <w:b/>
          <w:sz w:val="18"/>
        </w:rPr>
        <w:t xml:space="preserve">ignite children’s </w:t>
      </w:r>
      <w:r w:rsidR="009E4B81">
        <w:rPr>
          <w:rFonts w:ascii="Kristen ITC" w:hAnsi="Kristen ITC" w:cstheme="majorHAnsi"/>
          <w:b/>
          <w:sz w:val="18"/>
        </w:rPr>
        <w:t>interest in themselves, their wider community and the world</w:t>
      </w:r>
      <w:r w:rsidR="005E3C5F" w:rsidRPr="005E3C5F">
        <w:rPr>
          <w:rFonts w:ascii="Kristen ITC" w:hAnsi="Kristen ITC" w:cstheme="majorHAnsi"/>
          <w:sz w:val="18"/>
        </w:rPr>
        <w:t xml:space="preserve">. We </w:t>
      </w:r>
      <w:r>
        <w:rPr>
          <w:rFonts w:ascii="Kristen ITC" w:hAnsi="Kristen ITC" w:cstheme="majorHAnsi"/>
          <w:sz w:val="18"/>
        </w:rPr>
        <w:t xml:space="preserve">aim that in every </w:t>
      </w:r>
      <w:r w:rsidR="000F6093">
        <w:rPr>
          <w:rFonts w:ascii="Kristen ITC" w:hAnsi="Kristen ITC" w:cstheme="majorHAnsi"/>
          <w:sz w:val="18"/>
        </w:rPr>
        <w:t>PSHE</w:t>
      </w:r>
      <w:r>
        <w:rPr>
          <w:rFonts w:ascii="Kristen ITC" w:hAnsi="Kristen ITC" w:cstheme="majorHAnsi"/>
          <w:sz w:val="18"/>
        </w:rPr>
        <w:t xml:space="preserve"> lesson </w:t>
      </w:r>
      <w:r w:rsidR="005E3C5F" w:rsidRPr="005E3C5F">
        <w:rPr>
          <w:rFonts w:ascii="Kristen ITC" w:hAnsi="Kristen ITC" w:cstheme="majorHAnsi"/>
          <w:sz w:val="18"/>
          <w:u w:val="single"/>
        </w:rPr>
        <w:t>children know more and remember more</w:t>
      </w:r>
      <w:r>
        <w:rPr>
          <w:rFonts w:ascii="Kristen ITC" w:hAnsi="Kristen ITC" w:cstheme="majorHAnsi"/>
          <w:sz w:val="18"/>
        </w:rPr>
        <w:t xml:space="preserve"> of our curriculum</w:t>
      </w:r>
      <w:r w:rsidR="005E3C5F" w:rsidRPr="005E3C5F">
        <w:rPr>
          <w:rFonts w:ascii="Kristen ITC" w:hAnsi="Kristen ITC" w:cstheme="majorHAnsi"/>
          <w:sz w:val="18"/>
        </w:rPr>
        <w:t>.</w:t>
      </w:r>
      <w:r w:rsidR="005E3C5F">
        <w:rPr>
          <w:rFonts w:ascii="Kristen ITC" w:hAnsi="Kristen ITC" w:cstheme="majorHAnsi"/>
          <w:sz w:val="18"/>
        </w:rPr>
        <w:t xml:space="preserve"> </w:t>
      </w:r>
      <w:r w:rsidR="00C3611F" w:rsidRPr="005E3C5F">
        <w:rPr>
          <w:rFonts w:ascii="Kristen ITC" w:hAnsi="Kristen ITC" w:cstheme="majorHAnsi"/>
          <w:sz w:val="18"/>
        </w:rPr>
        <w:t xml:space="preserve">Our </w:t>
      </w:r>
      <w:r w:rsidR="000F6093">
        <w:rPr>
          <w:rFonts w:ascii="Kristen ITC" w:hAnsi="Kristen ITC" w:cstheme="majorHAnsi"/>
          <w:sz w:val="18"/>
        </w:rPr>
        <w:t>PSHE</w:t>
      </w:r>
      <w:r w:rsidR="00C3611F" w:rsidRPr="005E3C5F">
        <w:rPr>
          <w:rFonts w:ascii="Kristen ITC" w:hAnsi="Kristen ITC" w:cstheme="majorHAnsi"/>
          <w:sz w:val="18"/>
        </w:rPr>
        <w:t xml:space="preserve"> curriculum </w:t>
      </w:r>
      <w:r w:rsidR="009E4B81">
        <w:rPr>
          <w:rFonts w:ascii="Kristen ITC" w:hAnsi="Kristen ITC" w:cstheme="majorHAnsi"/>
          <w:sz w:val="18"/>
        </w:rPr>
        <w:t>‘</w:t>
      </w:r>
      <w:r w:rsidR="009E4B81" w:rsidRPr="009E4B81">
        <w:rPr>
          <w:rFonts w:ascii="Kristen ITC" w:hAnsi="Kristen ITC" w:cstheme="majorHAnsi"/>
          <w:sz w:val="18"/>
        </w:rPr>
        <w:t>SCARF</w:t>
      </w:r>
      <w:r w:rsidR="009E4B81">
        <w:rPr>
          <w:rFonts w:ascii="Kristen ITC" w:hAnsi="Kristen ITC" w:cstheme="majorHAnsi"/>
          <w:sz w:val="18"/>
        </w:rPr>
        <w:t>’</w:t>
      </w:r>
      <w:r w:rsidR="009E4B81" w:rsidRPr="009E4B81">
        <w:rPr>
          <w:rFonts w:ascii="Kristen ITC" w:hAnsi="Kristen ITC" w:cstheme="majorHAnsi"/>
          <w:sz w:val="18"/>
        </w:rPr>
        <w:t xml:space="preserve"> provides a comprehensive scheme of work for PSHE education and covers all of the </w:t>
      </w:r>
      <w:proofErr w:type="spellStart"/>
      <w:r w:rsidR="009E4B81" w:rsidRPr="009E4B81">
        <w:rPr>
          <w:rFonts w:ascii="Kristen ITC" w:hAnsi="Kristen ITC" w:cstheme="majorHAnsi"/>
          <w:sz w:val="18"/>
        </w:rPr>
        <w:t>DfE's</w:t>
      </w:r>
      <w:proofErr w:type="spellEnd"/>
      <w:r w:rsidR="009E4B81" w:rsidRPr="009E4B81">
        <w:rPr>
          <w:rFonts w:ascii="Kristen ITC" w:hAnsi="Kristen ITC" w:cstheme="majorHAnsi"/>
          <w:sz w:val="18"/>
        </w:rPr>
        <w:t xml:space="preserve"> statutory requirements for Relationships Education and Health Education. It also covers the learning opportunities within the PSHE Association’s Programme of Study, therefore providing for elements such as the rights of the child, caring for the environment, economic education, and children’s social, moral, spiritual and cultural (SMSC) education, including British Values, which are statutory requirements.</w:t>
      </w:r>
      <w:r w:rsidR="009E4B81">
        <w:rPr>
          <w:rFonts w:ascii="Kristen ITC" w:hAnsi="Kristen ITC" w:cstheme="majorHAnsi"/>
          <w:sz w:val="18"/>
        </w:rPr>
        <w:t xml:space="preserve">  It </w:t>
      </w:r>
      <w:r w:rsidR="009E4B81" w:rsidRPr="009E4B81">
        <w:rPr>
          <w:rFonts w:ascii="Kristen ITC" w:hAnsi="Kristen ITC" w:cstheme="majorHAnsi"/>
          <w:sz w:val="18"/>
        </w:rPr>
        <w:t>provides a framework though which key skills, attributes and knowledge can be developed and applied. This promotes positive behaviour, good mental health and wellbeing, resilience and achievement, helping children to stay safe online, develop healthy and safe relationships, making sense of media messages, challenging extreme views and having the skills and attributes to negotiate and assert themselves now and in the future.</w:t>
      </w:r>
    </w:p>
    <w:p w14:paraId="388BB760" w14:textId="663DC13C" w:rsidR="009E4B81" w:rsidRDefault="009E4B81" w:rsidP="00C3611F">
      <w:pPr>
        <w:spacing w:after="120"/>
        <w:jc w:val="both"/>
        <w:rPr>
          <w:rFonts w:ascii="Kristen ITC" w:hAnsi="Kristen ITC" w:cstheme="majorHAnsi"/>
          <w:sz w:val="18"/>
        </w:rPr>
      </w:pPr>
      <w:r>
        <w:rPr>
          <w:rFonts w:ascii="Kristen ITC" w:hAnsi="Kristen ITC" w:cstheme="majorHAnsi"/>
          <w:sz w:val="18"/>
        </w:rPr>
        <w:t>The school’s PSHE curriculum</w:t>
      </w:r>
      <w:r w:rsidRPr="009E4B81">
        <w:rPr>
          <w:rFonts w:ascii="Kristen ITC" w:hAnsi="Kristen ITC" w:cstheme="majorHAnsi"/>
          <w:sz w:val="18"/>
        </w:rPr>
        <w:t xml:space="preserve"> supports the school’s aims of developing confident citizens and successful learners who are creative, resourceful and able to identify and solve problems. The social and emotional development of pupils is embedded throughout the entire school’s curriculum and culture. The school has a powerful combination of a planned thematic PSHE program, built around a spiral</w:t>
      </w:r>
      <w:r>
        <w:rPr>
          <w:rFonts w:ascii="Kristen ITC" w:hAnsi="Kristen ITC" w:cstheme="majorHAnsi"/>
          <w:sz w:val="18"/>
        </w:rPr>
        <w:t xml:space="preserve"> and sequenced curriculum of recurring themes.</w:t>
      </w:r>
    </w:p>
    <w:p w14:paraId="094E35B7" w14:textId="129AE1F8" w:rsidR="009E5208" w:rsidRDefault="009E5208" w:rsidP="009611D5">
      <w:pPr>
        <w:spacing w:after="240" w:line="240" w:lineRule="auto"/>
        <w:rPr>
          <w:rFonts w:ascii="Kristen ITC" w:hAnsi="Kristen ITC" w:cstheme="majorHAnsi"/>
          <w:b/>
          <w:sz w:val="28"/>
        </w:rPr>
      </w:pPr>
    </w:p>
    <w:p w14:paraId="5ADB9CF7" w14:textId="77777777" w:rsidR="009E4B81" w:rsidRDefault="009E4B81" w:rsidP="009611D5">
      <w:pPr>
        <w:spacing w:after="240" w:line="240" w:lineRule="auto"/>
        <w:rPr>
          <w:rFonts w:ascii="Kristen ITC" w:hAnsi="Kristen ITC" w:cstheme="majorHAnsi"/>
          <w:b/>
          <w:sz w:val="28"/>
        </w:rPr>
      </w:pPr>
    </w:p>
    <w:p w14:paraId="6853689A" w14:textId="693DF789" w:rsidR="007F13BE" w:rsidRPr="00B74E4E" w:rsidRDefault="00B32373" w:rsidP="009611D5">
      <w:pPr>
        <w:spacing w:after="240" w:line="240" w:lineRule="auto"/>
        <w:rPr>
          <w:rFonts w:asciiTheme="majorHAnsi" w:hAnsiTheme="majorHAnsi" w:cstheme="majorHAnsi"/>
          <w:noProof/>
          <w:color w:val="404040" w:themeColor="text1" w:themeTint="BF"/>
        </w:rPr>
      </w:pPr>
      <w:r>
        <w:rPr>
          <w:noProof/>
          <w:lang w:eastAsia="en-GB"/>
        </w:rPr>
        <w:drawing>
          <wp:anchor distT="0" distB="0" distL="114300" distR="114300" simplePos="0" relativeHeight="251707392" behindDoc="0" locked="0" layoutInCell="1" allowOverlap="1" wp14:anchorId="66169F05" wp14:editId="113962CF">
            <wp:simplePos x="0" y="0"/>
            <wp:positionH relativeFrom="column">
              <wp:posOffset>3175</wp:posOffset>
            </wp:positionH>
            <wp:positionV relativeFrom="paragraph">
              <wp:posOffset>0</wp:posOffset>
            </wp:positionV>
            <wp:extent cx="355600" cy="355600"/>
            <wp:effectExtent l="0" t="0" r="6350" b="6350"/>
            <wp:wrapSquare wrapText="bothSides"/>
            <wp:docPr id="73" name="Picture 73" descr="https://cdn-icons.flaticon.com/png/512/1357/premium/1357697.png?token=exp=1647187121~hmac=a7316d6c2f9fc27d9e872ae69b214c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icons.flaticon.com/png/512/1357/premium/1357697.png?token=exp=1647187121~hmac=a7316d6c2f9fc27d9e872ae69b214c1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55600" cy="355600"/>
                    </a:xfrm>
                    <a:prstGeom prst="rect">
                      <a:avLst/>
                    </a:prstGeom>
                    <a:noFill/>
                    <a:ln>
                      <a:noFill/>
                    </a:ln>
                  </pic:spPr>
                </pic:pic>
              </a:graphicData>
            </a:graphic>
          </wp:anchor>
        </w:drawing>
      </w:r>
      <w:r w:rsidR="007F13BE" w:rsidRPr="003F3ECE">
        <w:rPr>
          <w:rFonts w:ascii="Kristen ITC" w:hAnsi="Kristen ITC" w:cstheme="majorHAnsi"/>
          <w:b/>
          <w:sz w:val="28"/>
        </w:rPr>
        <w:t>Implementation</w:t>
      </w:r>
      <w:r w:rsidR="007F13BE">
        <w:rPr>
          <w:rFonts w:ascii="Kristen ITC" w:hAnsi="Kristen ITC" w:cstheme="majorHAnsi"/>
          <w:b/>
          <w:sz w:val="28"/>
        </w:rPr>
        <w:t xml:space="preserve"> </w:t>
      </w:r>
      <w:r w:rsidR="007F13BE" w:rsidRPr="00B74E4E">
        <w:rPr>
          <w:rFonts w:ascii="Kristen ITC" w:hAnsi="Kristen ITC"/>
          <w:color w:val="404040" w:themeColor="text1" w:themeTint="BF"/>
          <w:sz w:val="24"/>
          <w:szCs w:val="28"/>
        </w:rPr>
        <w:t xml:space="preserve">– </w:t>
      </w:r>
      <w:r w:rsidR="007F13BE" w:rsidRPr="00B74E4E">
        <w:rPr>
          <w:rFonts w:ascii="Kristen ITC" w:hAnsi="Kristen ITC" w:cstheme="majorHAnsi"/>
          <w:color w:val="404040" w:themeColor="text1" w:themeTint="BF"/>
          <w:sz w:val="24"/>
          <w:szCs w:val="28"/>
        </w:rPr>
        <w:t>How do we achieve our aims?</w:t>
      </w:r>
      <w:r w:rsidR="007F13BE" w:rsidRPr="00B74E4E">
        <w:rPr>
          <w:rFonts w:asciiTheme="majorHAnsi" w:hAnsiTheme="majorHAnsi" w:cstheme="majorHAnsi"/>
          <w:noProof/>
          <w:color w:val="404040" w:themeColor="text1" w:themeTint="BF"/>
        </w:rPr>
        <w:t xml:space="preserve"> </w:t>
      </w:r>
    </w:p>
    <w:p w14:paraId="62E0BEB3" w14:textId="77777777" w:rsidR="00703C4E" w:rsidRDefault="00EA7884" w:rsidP="00EA7884">
      <w:pPr>
        <w:spacing w:after="0"/>
        <w:jc w:val="both"/>
        <w:rPr>
          <w:rFonts w:ascii="Kristen ITC" w:hAnsi="Kristen ITC" w:cstheme="majorHAnsi"/>
          <w:b/>
          <w:sz w:val="18"/>
        </w:rPr>
      </w:pPr>
      <w:r>
        <w:rPr>
          <w:noProof/>
          <w:lang w:eastAsia="en-GB"/>
        </w:rPr>
        <mc:AlternateContent>
          <mc:Choice Requires="wps">
            <w:drawing>
              <wp:anchor distT="0" distB="0" distL="114300" distR="114300" simplePos="0" relativeHeight="251673600" behindDoc="0" locked="0" layoutInCell="1" allowOverlap="1" wp14:anchorId="74EEB148" wp14:editId="43409D89">
                <wp:simplePos x="0" y="0"/>
                <wp:positionH relativeFrom="column">
                  <wp:posOffset>0</wp:posOffset>
                </wp:positionH>
                <wp:positionV relativeFrom="paragraph">
                  <wp:posOffset>0</wp:posOffset>
                </wp:positionV>
                <wp:extent cx="1265555" cy="274320"/>
                <wp:effectExtent l="0" t="0" r="10795" b="11430"/>
                <wp:wrapNone/>
                <wp:docPr id="97" name="Rectangle: Rounded Corners 97"/>
                <wp:cNvGraphicFramePr/>
                <a:graphic xmlns:a="http://schemas.openxmlformats.org/drawingml/2006/main">
                  <a:graphicData uri="http://schemas.microsoft.com/office/word/2010/wordprocessingShape">
                    <wps:wsp>
                      <wps:cNvSpPr/>
                      <wps:spPr>
                        <a:xfrm>
                          <a:off x="0" y="0"/>
                          <a:ext cx="1265555" cy="274320"/>
                        </a:xfrm>
                        <a:prstGeom prst="round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ED499C" w14:textId="77777777" w:rsidR="000A6B54" w:rsidRDefault="000A6B54" w:rsidP="00ED52CD">
                            <w:r w:rsidRPr="00703C4E">
                              <w:rPr>
                                <w:rFonts w:ascii="Kristen ITC" w:hAnsi="Kristen ITC" w:cstheme="majorHAnsi"/>
                                <w:b/>
                                <w:sz w:val="18"/>
                              </w:rPr>
                              <w:t>Mapping concepts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EEB148" id="Rectangle: Rounded Corners 97" o:spid="_x0000_s1027" style="position:absolute;left:0;text-align:left;margin-left:0;margin-top:0;width:99.65pt;height:21.6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" fillcolor="#2f5496 [2404]" strokecolor="#2f5496 [2404]" strokeweight="1pt">
                <v:stroke joinstyle="miter"/>
                <v:textbox>
                  <w:txbxContent>
                    <w:p w14:paraId="2DED499C" w14:textId="77777777" w:rsidR="000A6B54" w:rsidRDefault="000A6B54" w:rsidP="00ED52CD">
                      <w:r w:rsidRPr="00703C4E">
                        <w:rPr>
                          <w:rFonts w:ascii="Kristen ITC" w:hAnsi="Kristen ITC" w:cstheme="majorHAnsi"/>
                          <w:b/>
                          <w:sz w:val="18"/>
                        </w:rPr>
                        <w:t>Mapping concepts</w:t>
                      </w:r>
                    </w:p>
                  </w:txbxContent>
                </v:textbox>
              </v:roundrect>
            </w:pict>
          </mc:Fallback>
        </mc:AlternateContent>
      </w:r>
    </w:p>
    <w:p w14:paraId="6300C24D" w14:textId="77777777" w:rsidR="00EA7884" w:rsidRDefault="00C46CF8" w:rsidP="00EA7884">
      <w:pPr>
        <w:spacing w:after="0"/>
        <w:jc w:val="both"/>
        <w:rPr>
          <w:rFonts w:ascii="Kristen ITC" w:hAnsi="Kristen ITC" w:cstheme="majorHAnsi"/>
          <w:b/>
          <w:sz w:val="18"/>
        </w:rPr>
      </w:pPr>
      <w:r>
        <w:rPr>
          <w:noProof/>
          <w:lang w:eastAsia="en-GB"/>
        </w:rPr>
        <mc:AlternateContent>
          <mc:Choice Requires="wps">
            <w:drawing>
              <wp:anchor distT="0" distB="0" distL="114300" distR="114300" simplePos="0" relativeHeight="251652095" behindDoc="0" locked="0" layoutInCell="1" allowOverlap="1" wp14:anchorId="0DC064FD" wp14:editId="578E8150">
                <wp:simplePos x="0" y="0"/>
                <wp:positionH relativeFrom="column">
                  <wp:posOffset>194807</wp:posOffset>
                </wp:positionH>
                <wp:positionV relativeFrom="paragraph">
                  <wp:posOffset>51435</wp:posOffset>
                </wp:positionV>
                <wp:extent cx="9578975" cy="1415332"/>
                <wp:effectExtent l="0" t="0" r="22225" b="13970"/>
                <wp:wrapNone/>
                <wp:docPr id="98" name="Rectangle: Rounded Corners 98"/>
                <wp:cNvGraphicFramePr/>
                <a:graphic xmlns:a="http://schemas.openxmlformats.org/drawingml/2006/main">
                  <a:graphicData uri="http://schemas.microsoft.com/office/word/2010/wordprocessingShape">
                    <wps:wsp>
                      <wps:cNvSpPr/>
                      <wps:spPr>
                        <a:xfrm>
                          <a:off x="0" y="0"/>
                          <a:ext cx="9578975" cy="1415332"/>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6805A" w14:textId="77777777" w:rsidR="00473191" w:rsidRPr="00473191" w:rsidRDefault="00473191" w:rsidP="00473191">
                            <w:pPr>
                              <w:spacing w:after="0"/>
                              <w:jc w:val="both"/>
                              <w:rPr>
                                <w:rFonts w:ascii="Kristen ITC" w:hAnsi="Kristen ITC" w:cstheme="majorHAnsi"/>
                                <w:color w:val="000000" w:themeColor="text1"/>
                                <w:sz w:val="18"/>
                              </w:rPr>
                            </w:pPr>
                            <w:r w:rsidRPr="00473191">
                              <w:rPr>
                                <w:rFonts w:ascii="Kristen ITC" w:hAnsi="Kristen ITC" w:cstheme="majorHAnsi"/>
                                <w:color w:val="000000" w:themeColor="text1"/>
                                <w:sz w:val="18"/>
                              </w:rPr>
                              <w:t xml:space="preserve">Our curriculum divides the year into 6 themed units: </w:t>
                            </w:r>
                          </w:p>
                          <w:p w14:paraId="6AD6AFB8" w14:textId="77777777" w:rsidR="00473191" w:rsidRPr="00473191" w:rsidRDefault="00473191" w:rsidP="00473191">
                            <w:pPr>
                              <w:spacing w:after="0"/>
                              <w:jc w:val="both"/>
                              <w:rPr>
                                <w:rFonts w:ascii="Kristen ITC" w:hAnsi="Kristen ITC" w:cstheme="majorHAnsi"/>
                                <w:color w:val="000000" w:themeColor="text1"/>
                                <w:sz w:val="18"/>
                              </w:rPr>
                            </w:pPr>
                            <w:r w:rsidRPr="00473191">
                              <w:rPr>
                                <w:rFonts w:ascii="Kristen ITC" w:hAnsi="Kristen ITC" w:cstheme="majorHAnsi"/>
                                <w:color w:val="000000" w:themeColor="text1"/>
                                <w:sz w:val="18"/>
                              </w:rPr>
                              <w:t>1.</w:t>
                            </w:r>
                            <w:r w:rsidRPr="00473191">
                              <w:rPr>
                                <w:rFonts w:ascii="Kristen ITC" w:hAnsi="Kristen ITC" w:cstheme="majorHAnsi"/>
                                <w:color w:val="000000" w:themeColor="text1"/>
                                <w:sz w:val="18"/>
                              </w:rPr>
                              <w:tab/>
                              <w:t>Me and My Relationships: includes content on feelings, emotions, conflict resolution and friendships;</w:t>
                            </w:r>
                          </w:p>
                          <w:p w14:paraId="49201A6F" w14:textId="77777777" w:rsidR="00473191" w:rsidRPr="00473191" w:rsidRDefault="00473191" w:rsidP="00473191">
                            <w:pPr>
                              <w:spacing w:after="0"/>
                              <w:jc w:val="both"/>
                              <w:rPr>
                                <w:rFonts w:ascii="Kristen ITC" w:hAnsi="Kristen ITC" w:cstheme="majorHAnsi"/>
                                <w:color w:val="000000" w:themeColor="text1"/>
                                <w:sz w:val="18"/>
                              </w:rPr>
                            </w:pPr>
                            <w:r w:rsidRPr="00473191">
                              <w:rPr>
                                <w:rFonts w:ascii="Kristen ITC" w:hAnsi="Kristen ITC" w:cstheme="majorHAnsi"/>
                                <w:color w:val="000000" w:themeColor="text1"/>
                                <w:sz w:val="18"/>
                              </w:rPr>
                              <w:t>2.</w:t>
                            </w:r>
                            <w:r w:rsidRPr="00473191">
                              <w:rPr>
                                <w:rFonts w:ascii="Kristen ITC" w:hAnsi="Kristen ITC" w:cstheme="majorHAnsi"/>
                                <w:color w:val="000000" w:themeColor="text1"/>
                                <w:sz w:val="18"/>
                              </w:rPr>
                              <w:tab/>
                              <w:t>Valuing Difference: a focus on respectful relationships and British values;</w:t>
                            </w:r>
                          </w:p>
                          <w:p w14:paraId="6FA2E013" w14:textId="77777777" w:rsidR="00473191" w:rsidRPr="00473191" w:rsidRDefault="00473191" w:rsidP="00473191">
                            <w:pPr>
                              <w:spacing w:after="0"/>
                              <w:jc w:val="both"/>
                              <w:rPr>
                                <w:rFonts w:ascii="Kristen ITC" w:hAnsi="Kristen ITC" w:cstheme="majorHAnsi"/>
                                <w:color w:val="000000" w:themeColor="text1"/>
                                <w:sz w:val="18"/>
                              </w:rPr>
                            </w:pPr>
                            <w:r w:rsidRPr="00473191">
                              <w:rPr>
                                <w:rFonts w:ascii="Kristen ITC" w:hAnsi="Kristen ITC" w:cstheme="majorHAnsi"/>
                                <w:color w:val="000000" w:themeColor="text1"/>
                                <w:sz w:val="18"/>
                              </w:rPr>
                              <w:t>3.</w:t>
                            </w:r>
                            <w:r w:rsidRPr="00473191">
                              <w:rPr>
                                <w:rFonts w:ascii="Kristen ITC" w:hAnsi="Kristen ITC" w:cstheme="majorHAnsi"/>
                                <w:color w:val="000000" w:themeColor="text1"/>
                                <w:sz w:val="18"/>
                              </w:rPr>
                              <w:tab/>
                              <w:t>Keeping Myself Safe: looking at keeping ourselves healthy and safe</w:t>
                            </w:r>
                          </w:p>
                          <w:p w14:paraId="567B2B3E" w14:textId="77777777" w:rsidR="00473191" w:rsidRPr="00473191" w:rsidRDefault="00473191" w:rsidP="00473191">
                            <w:pPr>
                              <w:spacing w:after="0"/>
                              <w:jc w:val="both"/>
                              <w:rPr>
                                <w:rFonts w:ascii="Kristen ITC" w:hAnsi="Kristen ITC" w:cstheme="majorHAnsi"/>
                                <w:color w:val="000000" w:themeColor="text1"/>
                                <w:sz w:val="18"/>
                              </w:rPr>
                            </w:pPr>
                            <w:r w:rsidRPr="00473191">
                              <w:rPr>
                                <w:rFonts w:ascii="Kristen ITC" w:hAnsi="Kristen ITC" w:cstheme="majorHAnsi"/>
                                <w:color w:val="000000" w:themeColor="text1"/>
                                <w:sz w:val="18"/>
                              </w:rPr>
                              <w:t>4.</w:t>
                            </w:r>
                            <w:r w:rsidRPr="00473191">
                              <w:rPr>
                                <w:rFonts w:ascii="Kristen ITC" w:hAnsi="Kristen ITC" w:cstheme="majorHAnsi"/>
                                <w:color w:val="000000" w:themeColor="text1"/>
                                <w:sz w:val="18"/>
                              </w:rPr>
                              <w:tab/>
                              <w:t>Rights and Responsibilities: learning about money, living the wider world and the environment;</w:t>
                            </w:r>
                          </w:p>
                          <w:p w14:paraId="4E36CA8E" w14:textId="77777777" w:rsidR="00473191" w:rsidRPr="00473191" w:rsidRDefault="00473191" w:rsidP="00473191">
                            <w:pPr>
                              <w:spacing w:after="0"/>
                              <w:jc w:val="both"/>
                              <w:rPr>
                                <w:rFonts w:ascii="Kristen ITC" w:hAnsi="Kristen ITC" w:cstheme="majorHAnsi"/>
                                <w:color w:val="000000" w:themeColor="text1"/>
                                <w:sz w:val="18"/>
                              </w:rPr>
                            </w:pPr>
                            <w:r w:rsidRPr="00473191">
                              <w:rPr>
                                <w:rFonts w:ascii="Kristen ITC" w:hAnsi="Kristen ITC" w:cstheme="majorHAnsi"/>
                                <w:color w:val="000000" w:themeColor="text1"/>
                                <w:sz w:val="18"/>
                              </w:rPr>
                              <w:t>5.</w:t>
                            </w:r>
                            <w:r w:rsidRPr="00473191">
                              <w:rPr>
                                <w:rFonts w:ascii="Kristen ITC" w:hAnsi="Kristen ITC" w:cstheme="majorHAnsi"/>
                                <w:color w:val="000000" w:themeColor="text1"/>
                                <w:sz w:val="18"/>
                              </w:rPr>
                              <w:tab/>
                              <w:t xml:space="preserve">Being My Best: developing skills in keeping healthy, developing a growth </w:t>
                            </w:r>
                            <w:proofErr w:type="spellStart"/>
                            <w:r w:rsidRPr="00473191">
                              <w:rPr>
                                <w:rFonts w:ascii="Kristen ITC" w:hAnsi="Kristen ITC" w:cstheme="majorHAnsi"/>
                                <w:color w:val="000000" w:themeColor="text1"/>
                                <w:sz w:val="18"/>
                              </w:rPr>
                              <w:t>mindset</w:t>
                            </w:r>
                            <w:proofErr w:type="spellEnd"/>
                            <w:r w:rsidRPr="00473191">
                              <w:rPr>
                                <w:rFonts w:ascii="Kristen ITC" w:hAnsi="Kristen ITC" w:cstheme="majorHAnsi"/>
                                <w:color w:val="000000" w:themeColor="text1"/>
                                <w:sz w:val="18"/>
                              </w:rPr>
                              <w:t xml:space="preserve"> (resilience), goal-setting and achievement;</w:t>
                            </w:r>
                          </w:p>
                          <w:p w14:paraId="0872CBCE" w14:textId="27058C0B" w:rsidR="000A6B54" w:rsidRPr="00473191" w:rsidRDefault="00473191" w:rsidP="00473191">
                            <w:pPr>
                              <w:spacing w:after="0"/>
                              <w:jc w:val="both"/>
                              <w:rPr>
                                <w:rFonts w:ascii="Kristen ITC" w:hAnsi="Kristen ITC" w:cstheme="majorHAnsi"/>
                                <w:color w:val="000000" w:themeColor="text1"/>
                                <w:sz w:val="18"/>
                              </w:rPr>
                            </w:pPr>
                            <w:r w:rsidRPr="00473191">
                              <w:rPr>
                                <w:rFonts w:ascii="Kristen ITC" w:hAnsi="Kristen ITC" w:cstheme="majorHAnsi"/>
                                <w:color w:val="000000" w:themeColor="text1"/>
                                <w:sz w:val="18"/>
                              </w:rPr>
                              <w:t>6.</w:t>
                            </w:r>
                            <w:r w:rsidRPr="00473191">
                              <w:rPr>
                                <w:rFonts w:ascii="Kristen ITC" w:hAnsi="Kristen ITC" w:cstheme="majorHAnsi"/>
                                <w:color w:val="000000" w:themeColor="text1"/>
                                <w:sz w:val="18"/>
                              </w:rPr>
                              <w:tab/>
                              <w:t xml:space="preserve">Growing and </w:t>
                            </w:r>
                            <w:proofErr w:type="gramStart"/>
                            <w:r w:rsidRPr="00473191">
                              <w:rPr>
                                <w:rFonts w:ascii="Kristen ITC" w:hAnsi="Kristen ITC" w:cstheme="majorHAnsi"/>
                                <w:color w:val="000000" w:themeColor="text1"/>
                                <w:sz w:val="18"/>
                              </w:rPr>
                              <w:t>Changing</w:t>
                            </w:r>
                            <w:proofErr w:type="gramEnd"/>
                            <w:r w:rsidRPr="00473191">
                              <w:rPr>
                                <w:rFonts w:ascii="Kristen ITC" w:hAnsi="Kristen ITC" w:cstheme="majorHAnsi"/>
                                <w:color w:val="000000" w:themeColor="text1"/>
                                <w:sz w:val="18"/>
                              </w:rPr>
                              <w:t>: finding out about the human body, the changes that take place from birth to old age and being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064FD" id="Rectangle: Rounded Corners 98" o:spid="_x0000_s1028" style="position:absolute;left:0;text-align:left;margin-left:15.35pt;margin-top:4.05pt;width:754.25pt;height:111.45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" fillcolor="white [3212]" strokecolor="#2f5496 [2404]" strokeweight="1pt">
                <v:stroke joinstyle="miter"/>
                <v:textbox>
                  <w:txbxContent>
                    <w:p w14:paraId="09E6805A" w14:textId="77777777" w:rsidR="00473191" w:rsidRPr="00473191" w:rsidRDefault="00473191" w:rsidP="00473191">
                      <w:pPr>
                        <w:spacing w:after="0"/>
                        <w:jc w:val="both"/>
                        <w:rPr>
                          <w:rFonts w:ascii="Kristen ITC" w:hAnsi="Kristen ITC" w:cstheme="majorHAnsi"/>
                          <w:color w:val="000000" w:themeColor="text1"/>
                          <w:sz w:val="18"/>
                        </w:rPr>
                      </w:pPr>
                      <w:r w:rsidRPr="00473191">
                        <w:rPr>
                          <w:rFonts w:ascii="Kristen ITC" w:hAnsi="Kristen ITC" w:cstheme="majorHAnsi"/>
                          <w:color w:val="000000" w:themeColor="text1"/>
                          <w:sz w:val="18"/>
                        </w:rPr>
                        <w:t xml:space="preserve">Our curriculum divides the year into 6 themed units: </w:t>
                      </w:r>
                    </w:p>
                    <w:p w14:paraId="6AD6AFB8" w14:textId="77777777" w:rsidR="00473191" w:rsidRPr="00473191" w:rsidRDefault="00473191" w:rsidP="00473191">
                      <w:pPr>
                        <w:spacing w:after="0"/>
                        <w:jc w:val="both"/>
                        <w:rPr>
                          <w:rFonts w:ascii="Kristen ITC" w:hAnsi="Kristen ITC" w:cstheme="majorHAnsi"/>
                          <w:color w:val="000000" w:themeColor="text1"/>
                          <w:sz w:val="18"/>
                        </w:rPr>
                      </w:pPr>
                      <w:r w:rsidRPr="00473191">
                        <w:rPr>
                          <w:rFonts w:ascii="Kristen ITC" w:hAnsi="Kristen ITC" w:cstheme="majorHAnsi"/>
                          <w:color w:val="000000" w:themeColor="text1"/>
                          <w:sz w:val="18"/>
                        </w:rPr>
                        <w:t>1.</w:t>
                      </w:r>
                      <w:r w:rsidRPr="00473191">
                        <w:rPr>
                          <w:rFonts w:ascii="Kristen ITC" w:hAnsi="Kristen ITC" w:cstheme="majorHAnsi"/>
                          <w:color w:val="000000" w:themeColor="text1"/>
                          <w:sz w:val="18"/>
                        </w:rPr>
                        <w:tab/>
                        <w:t>Me and My Relationships: includes content on feelings, emotions, conflict resolution and friendships;</w:t>
                      </w:r>
                    </w:p>
                    <w:p w14:paraId="49201A6F" w14:textId="77777777" w:rsidR="00473191" w:rsidRPr="00473191" w:rsidRDefault="00473191" w:rsidP="00473191">
                      <w:pPr>
                        <w:spacing w:after="0"/>
                        <w:jc w:val="both"/>
                        <w:rPr>
                          <w:rFonts w:ascii="Kristen ITC" w:hAnsi="Kristen ITC" w:cstheme="majorHAnsi"/>
                          <w:color w:val="000000" w:themeColor="text1"/>
                          <w:sz w:val="18"/>
                        </w:rPr>
                      </w:pPr>
                      <w:r w:rsidRPr="00473191">
                        <w:rPr>
                          <w:rFonts w:ascii="Kristen ITC" w:hAnsi="Kristen ITC" w:cstheme="majorHAnsi"/>
                          <w:color w:val="000000" w:themeColor="text1"/>
                          <w:sz w:val="18"/>
                        </w:rPr>
                        <w:t>2.</w:t>
                      </w:r>
                      <w:r w:rsidRPr="00473191">
                        <w:rPr>
                          <w:rFonts w:ascii="Kristen ITC" w:hAnsi="Kristen ITC" w:cstheme="majorHAnsi"/>
                          <w:color w:val="000000" w:themeColor="text1"/>
                          <w:sz w:val="18"/>
                        </w:rPr>
                        <w:tab/>
                        <w:t>Valuing Difference: a focus on respectful relationships and British values;</w:t>
                      </w:r>
                    </w:p>
                    <w:p w14:paraId="6FA2E013" w14:textId="77777777" w:rsidR="00473191" w:rsidRPr="00473191" w:rsidRDefault="00473191" w:rsidP="00473191">
                      <w:pPr>
                        <w:spacing w:after="0"/>
                        <w:jc w:val="both"/>
                        <w:rPr>
                          <w:rFonts w:ascii="Kristen ITC" w:hAnsi="Kristen ITC" w:cstheme="majorHAnsi"/>
                          <w:color w:val="000000" w:themeColor="text1"/>
                          <w:sz w:val="18"/>
                        </w:rPr>
                      </w:pPr>
                      <w:r w:rsidRPr="00473191">
                        <w:rPr>
                          <w:rFonts w:ascii="Kristen ITC" w:hAnsi="Kristen ITC" w:cstheme="majorHAnsi"/>
                          <w:color w:val="000000" w:themeColor="text1"/>
                          <w:sz w:val="18"/>
                        </w:rPr>
                        <w:t>3.</w:t>
                      </w:r>
                      <w:r w:rsidRPr="00473191">
                        <w:rPr>
                          <w:rFonts w:ascii="Kristen ITC" w:hAnsi="Kristen ITC" w:cstheme="majorHAnsi"/>
                          <w:color w:val="000000" w:themeColor="text1"/>
                          <w:sz w:val="18"/>
                        </w:rPr>
                        <w:tab/>
                        <w:t>Keeping Myself Safe: looking at keeping ourselves healthy and safe</w:t>
                      </w:r>
                    </w:p>
                    <w:p w14:paraId="567B2B3E" w14:textId="77777777" w:rsidR="00473191" w:rsidRPr="00473191" w:rsidRDefault="00473191" w:rsidP="00473191">
                      <w:pPr>
                        <w:spacing w:after="0"/>
                        <w:jc w:val="both"/>
                        <w:rPr>
                          <w:rFonts w:ascii="Kristen ITC" w:hAnsi="Kristen ITC" w:cstheme="majorHAnsi"/>
                          <w:color w:val="000000" w:themeColor="text1"/>
                          <w:sz w:val="18"/>
                        </w:rPr>
                      </w:pPr>
                      <w:r w:rsidRPr="00473191">
                        <w:rPr>
                          <w:rFonts w:ascii="Kristen ITC" w:hAnsi="Kristen ITC" w:cstheme="majorHAnsi"/>
                          <w:color w:val="000000" w:themeColor="text1"/>
                          <w:sz w:val="18"/>
                        </w:rPr>
                        <w:t>4.</w:t>
                      </w:r>
                      <w:r w:rsidRPr="00473191">
                        <w:rPr>
                          <w:rFonts w:ascii="Kristen ITC" w:hAnsi="Kristen ITC" w:cstheme="majorHAnsi"/>
                          <w:color w:val="000000" w:themeColor="text1"/>
                          <w:sz w:val="18"/>
                        </w:rPr>
                        <w:tab/>
                        <w:t>Rights and Responsibilities: learning about money, living the wider world and the environment;</w:t>
                      </w:r>
                    </w:p>
                    <w:p w14:paraId="4E36CA8E" w14:textId="77777777" w:rsidR="00473191" w:rsidRPr="00473191" w:rsidRDefault="00473191" w:rsidP="00473191">
                      <w:pPr>
                        <w:spacing w:after="0"/>
                        <w:jc w:val="both"/>
                        <w:rPr>
                          <w:rFonts w:ascii="Kristen ITC" w:hAnsi="Kristen ITC" w:cstheme="majorHAnsi"/>
                          <w:color w:val="000000" w:themeColor="text1"/>
                          <w:sz w:val="18"/>
                        </w:rPr>
                      </w:pPr>
                      <w:r w:rsidRPr="00473191">
                        <w:rPr>
                          <w:rFonts w:ascii="Kristen ITC" w:hAnsi="Kristen ITC" w:cstheme="majorHAnsi"/>
                          <w:color w:val="000000" w:themeColor="text1"/>
                          <w:sz w:val="18"/>
                        </w:rPr>
                        <w:t>5.</w:t>
                      </w:r>
                      <w:r w:rsidRPr="00473191">
                        <w:rPr>
                          <w:rFonts w:ascii="Kristen ITC" w:hAnsi="Kristen ITC" w:cstheme="majorHAnsi"/>
                          <w:color w:val="000000" w:themeColor="text1"/>
                          <w:sz w:val="18"/>
                        </w:rPr>
                        <w:tab/>
                        <w:t xml:space="preserve">Being My Best: developing skills in keeping healthy, developing a growth </w:t>
                      </w:r>
                      <w:proofErr w:type="spellStart"/>
                      <w:r w:rsidRPr="00473191">
                        <w:rPr>
                          <w:rFonts w:ascii="Kristen ITC" w:hAnsi="Kristen ITC" w:cstheme="majorHAnsi"/>
                          <w:color w:val="000000" w:themeColor="text1"/>
                          <w:sz w:val="18"/>
                        </w:rPr>
                        <w:t>mindset</w:t>
                      </w:r>
                      <w:proofErr w:type="spellEnd"/>
                      <w:r w:rsidRPr="00473191">
                        <w:rPr>
                          <w:rFonts w:ascii="Kristen ITC" w:hAnsi="Kristen ITC" w:cstheme="majorHAnsi"/>
                          <w:color w:val="000000" w:themeColor="text1"/>
                          <w:sz w:val="18"/>
                        </w:rPr>
                        <w:t xml:space="preserve"> (resilience), goal-setting and achievement;</w:t>
                      </w:r>
                    </w:p>
                    <w:p w14:paraId="0872CBCE" w14:textId="27058C0B" w:rsidR="000A6B54" w:rsidRPr="00473191" w:rsidRDefault="00473191" w:rsidP="00473191">
                      <w:pPr>
                        <w:spacing w:after="0"/>
                        <w:jc w:val="both"/>
                        <w:rPr>
                          <w:rFonts w:ascii="Kristen ITC" w:hAnsi="Kristen ITC" w:cstheme="majorHAnsi"/>
                          <w:color w:val="000000" w:themeColor="text1"/>
                          <w:sz w:val="18"/>
                        </w:rPr>
                      </w:pPr>
                      <w:r w:rsidRPr="00473191">
                        <w:rPr>
                          <w:rFonts w:ascii="Kristen ITC" w:hAnsi="Kristen ITC" w:cstheme="majorHAnsi"/>
                          <w:color w:val="000000" w:themeColor="text1"/>
                          <w:sz w:val="18"/>
                        </w:rPr>
                        <w:t>6.</w:t>
                      </w:r>
                      <w:r w:rsidRPr="00473191">
                        <w:rPr>
                          <w:rFonts w:ascii="Kristen ITC" w:hAnsi="Kristen ITC" w:cstheme="majorHAnsi"/>
                          <w:color w:val="000000" w:themeColor="text1"/>
                          <w:sz w:val="18"/>
                        </w:rPr>
                        <w:tab/>
                        <w:t xml:space="preserve">Growing and </w:t>
                      </w:r>
                      <w:proofErr w:type="gramStart"/>
                      <w:r w:rsidRPr="00473191">
                        <w:rPr>
                          <w:rFonts w:ascii="Kristen ITC" w:hAnsi="Kristen ITC" w:cstheme="majorHAnsi"/>
                          <w:color w:val="000000" w:themeColor="text1"/>
                          <w:sz w:val="18"/>
                        </w:rPr>
                        <w:t>Changing</w:t>
                      </w:r>
                      <w:proofErr w:type="gramEnd"/>
                      <w:r w:rsidRPr="00473191">
                        <w:rPr>
                          <w:rFonts w:ascii="Kristen ITC" w:hAnsi="Kristen ITC" w:cstheme="majorHAnsi"/>
                          <w:color w:val="000000" w:themeColor="text1"/>
                          <w:sz w:val="18"/>
                        </w:rPr>
                        <w:t>: finding out about the human body, the changes that take place from birth to old age and being safe.</w:t>
                      </w:r>
                    </w:p>
                  </w:txbxContent>
                </v:textbox>
              </v:roundrect>
            </w:pict>
          </mc:Fallback>
        </mc:AlternateContent>
      </w:r>
    </w:p>
    <w:p w14:paraId="2F2AE5AE" w14:textId="77777777" w:rsidR="00EA7884" w:rsidRPr="00703C4E" w:rsidRDefault="00EA7884" w:rsidP="00EA7884">
      <w:pPr>
        <w:spacing w:after="0"/>
        <w:jc w:val="both"/>
        <w:rPr>
          <w:rFonts w:ascii="Kristen ITC" w:hAnsi="Kristen ITC" w:cstheme="majorHAnsi"/>
          <w:b/>
          <w:sz w:val="18"/>
        </w:rPr>
      </w:pPr>
    </w:p>
    <w:p w14:paraId="1BBA18A8" w14:textId="77777777" w:rsidR="00541E72" w:rsidRDefault="00541E72" w:rsidP="00125075">
      <w:pPr>
        <w:jc w:val="both"/>
        <w:rPr>
          <w:rFonts w:ascii="Kristen ITC" w:hAnsi="Kristen ITC" w:cstheme="majorHAnsi"/>
          <w:color w:val="808080" w:themeColor="background1" w:themeShade="80"/>
          <w:sz w:val="18"/>
        </w:rPr>
      </w:pPr>
    </w:p>
    <w:p w14:paraId="4D50B3B5" w14:textId="77777777" w:rsidR="003D5D60" w:rsidRDefault="003D5D60" w:rsidP="003D5D60">
      <w:pPr>
        <w:spacing w:after="0"/>
        <w:jc w:val="both"/>
        <w:rPr>
          <w:rFonts w:ascii="Kristen ITC" w:hAnsi="Kristen ITC" w:cstheme="majorHAnsi"/>
          <w:color w:val="808080" w:themeColor="background1" w:themeShade="80"/>
          <w:sz w:val="18"/>
        </w:rPr>
      </w:pPr>
    </w:p>
    <w:p w14:paraId="4424C7E2" w14:textId="77777777" w:rsidR="00473191" w:rsidRDefault="00473191" w:rsidP="00473191">
      <w:pPr>
        <w:rPr>
          <w:rFonts w:ascii="Kristen ITC" w:hAnsi="Kristen ITC" w:cstheme="majorHAnsi"/>
          <w:color w:val="000000" w:themeColor="text1"/>
          <w:sz w:val="18"/>
          <w:szCs w:val="18"/>
        </w:rPr>
      </w:pPr>
    </w:p>
    <w:p w14:paraId="0A163520" w14:textId="77777777" w:rsidR="00473191" w:rsidRDefault="00473191" w:rsidP="00473191">
      <w:pPr>
        <w:rPr>
          <w:rFonts w:ascii="Kristen ITC" w:hAnsi="Kristen ITC" w:cstheme="majorHAnsi"/>
          <w:color w:val="000000" w:themeColor="text1"/>
          <w:sz w:val="18"/>
          <w:szCs w:val="18"/>
        </w:rPr>
      </w:pPr>
    </w:p>
    <w:p w14:paraId="6418BFA7" w14:textId="77777777" w:rsidR="00473191" w:rsidRDefault="00473191" w:rsidP="00473191">
      <w:pPr>
        <w:rPr>
          <w:rFonts w:ascii="Kristen ITC" w:hAnsi="Kristen ITC" w:cstheme="majorHAnsi"/>
          <w:color w:val="000000" w:themeColor="text1"/>
          <w:sz w:val="18"/>
          <w:szCs w:val="18"/>
        </w:rPr>
      </w:pPr>
    </w:p>
    <w:p w14:paraId="2C0AF5F4" w14:textId="1100BB29" w:rsidR="00277972" w:rsidRPr="00473191" w:rsidRDefault="007E23A2" w:rsidP="00473191">
      <w:pPr>
        <w:rPr>
          <w:rFonts w:eastAsia="Times New Roman" w:cstheme="minorHAnsi"/>
          <w:color w:val="000000"/>
          <w:sz w:val="24"/>
          <w:szCs w:val="24"/>
          <w:lang w:eastAsia="en-GB"/>
        </w:rPr>
      </w:pPr>
      <w:r w:rsidRPr="00473191">
        <w:rPr>
          <w:rFonts w:ascii="Kristen ITC" w:hAnsi="Kristen ITC" w:cstheme="majorHAnsi"/>
          <w:color w:val="000000" w:themeColor="text1"/>
          <w:sz w:val="18"/>
          <w:szCs w:val="18"/>
        </w:rPr>
        <w:t xml:space="preserve">For example, </w:t>
      </w:r>
      <w:r w:rsidR="00473191" w:rsidRPr="00473191">
        <w:rPr>
          <w:rFonts w:ascii="Kristen ITC" w:hAnsi="Kristen ITC" w:cstheme="majorHAnsi"/>
          <w:color w:val="000000" w:themeColor="text1"/>
          <w:sz w:val="18"/>
          <w:szCs w:val="18"/>
        </w:rPr>
        <w:t>through the theme</w:t>
      </w:r>
      <w:r w:rsidR="00964C1B" w:rsidRPr="00473191">
        <w:rPr>
          <w:rFonts w:ascii="Kristen ITC" w:hAnsi="Kristen ITC" w:cstheme="majorHAnsi"/>
          <w:color w:val="000000" w:themeColor="text1"/>
          <w:sz w:val="18"/>
          <w:szCs w:val="18"/>
        </w:rPr>
        <w:t xml:space="preserve"> of ‘</w:t>
      </w:r>
      <w:r w:rsidR="00473191" w:rsidRPr="00473191">
        <w:rPr>
          <w:rFonts w:ascii="Kristen ITC" w:hAnsi="Kristen ITC" w:cstheme="majorHAnsi"/>
          <w:color w:val="000000" w:themeColor="text1"/>
          <w:sz w:val="18"/>
          <w:szCs w:val="18"/>
        </w:rPr>
        <w:t>Keeping Safe</w:t>
      </w:r>
      <w:r w:rsidR="00964C1B" w:rsidRPr="00473191">
        <w:rPr>
          <w:rFonts w:ascii="Kristen ITC" w:hAnsi="Kristen ITC" w:cstheme="majorHAnsi"/>
          <w:color w:val="000000" w:themeColor="text1"/>
          <w:sz w:val="18"/>
          <w:szCs w:val="18"/>
        </w:rPr>
        <w:t xml:space="preserve">’, </w:t>
      </w:r>
      <w:r w:rsidR="006F01D0" w:rsidRPr="00473191">
        <w:rPr>
          <w:rFonts w:ascii="Kristen ITC" w:hAnsi="Kristen ITC" w:cstheme="majorHAnsi"/>
          <w:color w:val="000000" w:themeColor="text1"/>
          <w:sz w:val="18"/>
          <w:szCs w:val="18"/>
        </w:rPr>
        <w:t xml:space="preserve">children learn </w:t>
      </w:r>
      <w:r w:rsidR="00473191">
        <w:rPr>
          <w:rFonts w:ascii="Kristen ITC" w:eastAsia="Times New Roman" w:hAnsi="Kristen ITC" w:cstheme="minorHAnsi"/>
          <w:color w:val="000000"/>
          <w:sz w:val="18"/>
          <w:szCs w:val="18"/>
          <w:lang w:eastAsia="en-GB"/>
        </w:rPr>
        <w:t>t</w:t>
      </w:r>
      <w:r w:rsidR="00473191" w:rsidRPr="00473191">
        <w:rPr>
          <w:rFonts w:ascii="Kristen ITC" w:eastAsia="Times New Roman" w:hAnsi="Kristen ITC" w:cstheme="minorHAnsi"/>
          <w:color w:val="000000"/>
          <w:sz w:val="18"/>
          <w:szCs w:val="18"/>
          <w:lang w:eastAsia="en-GB"/>
        </w:rPr>
        <w:t>o talk about how to keep their bodies healthy and safe</w:t>
      </w:r>
      <w:r w:rsidR="00473191" w:rsidRPr="00473191">
        <w:rPr>
          <w:rFonts w:ascii="Kristen ITC" w:eastAsia="Times New Roman" w:hAnsi="Kristen ITC" w:cstheme="minorHAnsi"/>
          <w:color w:val="000000"/>
          <w:sz w:val="18"/>
          <w:szCs w:val="18"/>
          <w:lang w:eastAsia="en-GB"/>
        </w:rPr>
        <w:t xml:space="preserve"> </w:t>
      </w:r>
      <w:r w:rsidR="006F01D0" w:rsidRPr="00473191">
        <w:rPr>
          <w:rFonts w:ascii="Kristen ITC" w:hAnsi="Kristen ITC" w:cstheme="majorHAnsi"/>
          <w:color w:val="000000" w:themeColor="text1"/>
          <w:sz w:val="18"/>
          <w:szCs w:val="18"/>
        </w:rPr>
        <w:t>in EYFS.  In Year 1,</w:t>
      </w:r>
      <w:r w:rsidR="00473191">
        <w:rPr>
          <w:rFonts w:ascii="Kristen ITC" w:hAnsi="Kristen ITC" w:cstheme="majorHAnsi"/>
          <w:color w:val="000000" w:themeColor="text1"/>
          <w:sz w:val="18"/>
          <w:szCs w:val="18"/>
        </w:rPr>
        <w:t xml:space="preserve"> children learn</w:t>
      </w:r>
      <w:r w:rsidR="006F01D0" w:rsidRPr="00473191">
        <w:rPr>
          <w:rFonts w:ascii="Kristen ITC" w:hAnsi="Kristen ITC" w:cstheme="majorHAnsi"/>
          <w:color w:val="000000" w:themeColor="text1"/>
          <w:sz w:val="18"/>
          <w:szCs w:val="18"/>
        </w:rPr>
        <w:t xml:space="preserve"> </w:t>
      </w:r>
      <w:r w:rsidR="00473191">
        <w:rPr>
          <w:rFonts w:ascii="Kristen ITC" w:eastAsia="Times New Roman" w:hAnsi="Kristen ITC" w:cstheme="minorHAnsi"/>
          <w:color w:val="000000"/>
          <w:sz w:val="18"/>
          <w:szCs w:val="18"/>
          <w:lang w:eastAsia="en-GB"/>
        </w:rPr>
        <w:t>t</w:t>
      </w:r>
      <w:r w:rsidR="00473191" w:rsidRPr="00473191">
        <w:rPr>
          <w:rFonts w:ascii="Kristen ITC" w:eastAsia="Times New Roman" w:hAnsi="Kristen ITC" w:cstheme="minorHAnsi"/>
          <w:color w:val="000000"/>
          <w:sz w:val="18"/>
          <w:szCs w:val="18"/>
          <w:lang w:eastAsia="en-GB"/>
        </w:rPr>
        <w:t>o know that our bodies need healthy foods, exercise, oxyg</w:t>
      </w:r>
      <w:r w:rsidR="00473191" w:rsidRPr="00473191">
        <w:rPr>
          <w:rFonts w:ascii="Kristen ITC" w:eastAsia="Times New Roman" w:hAnsi="Kristen ITC" w:cstheme="minorHAnsi"/>
          <w:color w:val="000000"/>
          <w:sz w:val="18"/>
          <w:szCs w:val="18"/>
          <w:lang w:eastAsia="en-GB"/>
        </w:rPr>
        <w:t>en and sleep for energy</w:t>
      </w:r>
      <w:r w:rsidR="006F01D0" w:rsidRPr="00473191">
        <w:rPr>
          <w:rFonts w:ascii="Kristen ITC" w:hAnsi="Kristen ITC" w:cstheme="majorHAnsi"/>
          <w:color w:val="000000" w:themeColor="text1"/>
          <w:sz w:val="18"/>
          <w:szCs w:val="18"/>
        </w:rPr>
        <w:t xml:space="preserve">.  In Year 2, </w:t>
      </w:r>
      <w:r w:rsidR="00473191">
        <w:rPr>
          <w:rFonts w:ascii="Kristen ITC" w:hAnsi="Kristen ITC" w:cstheme="majorHAnsi"/>
          <w:color w:val="000000" w:themeColor="text1"/>
          <w:sz w:val="18"/>
          <w:szCs w:val="18"/>
        </w:rPr>
        <w:t>they move on t</w:t>
      </w:r>
      <w:r w:rsidR="00473191" w:rsidRPr="00473191">
        <w:rPr>
          <w:rFonts w:ascii="Kristen ITC" w:eastAsia="Times New Roman" w:hAnsi="Kristen ITC" w:cstheme="minorHAnsi"/>
          <w:color w:val="000000"/>
          <w:sz w:val="18"/>
          <w:szCs w:val="18"/>
          <w:lang w:eastAsia="en-GB"/>
        </w:rPr>
        <w:t>o explain simple issues of safety and responsibility about medicines and their use</w:t>
      </w:r>
      <w:r w:rsidR="006F01D0" w:rsidRPr="00473191">
        <w:rPr>
          <w:rFonts w:ascii="Kristen ITC" w:hAnsi="Kristen ITC" w:cstheme="majorHAnsi"/>
          <w:color w:val="000000" w:themeColor="text1"/>
          <w:sz w:val="18"/>
          <w:szCs w:val="18"/>
        </w:rPr>
        <w:t xml:space="preserve">.  In Year 3, </w:t>
      </w:r>
      <w:r w:rsidR="00473191">
        <w:rPr>
          <w:rFonts w:ascii="Kristen ITC" w:hAnsi="Kristen ITC" w:cstheme="majorHAnsi"/>
          <w:color w:val="000000" w:themeColor="text1"/>
          <w:sz w:val="18"/>
          <w:szCs w:val="18"/>
        </w:rPr>
        <w:t>they learn t</w:t>
      </w:r>
      <w:r w:rsidR="00473191" w:rsidRPr="00473191">
        <w:rPr>
          <w:rFonts w:ascii="Kristen ITC" w:eastAsia="Times New Roman" w:hAnsi="Kristen ITC" w:cstheme="minorHAnsi"/>
          <w:color w:val="000000"/>
          <w:sz w:val="18"/>
          <w:szCs w:val="18"/>
          <w:lang w:eastAsia="en-GB"/>
        </w:rPr>
        <w:t>o identify r</w:t>
      </w:r>
      <w:r w:rsidR="00473191" w:rsidRPr="00473191">
        <w:rPr>
          <w:rFonts w:ascii="Kristen ITC" w:eastAsia="Times New Roman" w:hAnsi="Kristen ITC" w:cstheme="minorHAnsi"/>
          <w:color w:val="000000"/>
          <w:sz w:val="18"/>
          <w:szCs w:val="18"/>
          <w:lang w:eastAsia="en-GB"/>
        </w:rPr>
        <w:t>isk factors in given situations</w:t>
      </w:r>
      <w:r w:rsidR="00964C1B" w:rsidRPr="00473191">
        <w:rPr>
          <w:rFonts w:ascii="Kristen ITC" w:hAnsi="Kristen ITC" w:cstheme="majorHAnsi"/>
          <w:color w:val="000000" w:themeColor="text1"/>
          <w:sz w:val="18"/>
          <w:szCs w:val="18"/>
        </w:rPr>
        <w:t xml:space="preserve">.  Building on this knowledge in Year 4, children learn </w:t>
      </w:r>
      <w:r w:rsidR="00473191">
        <w:rPr>
          <w:rFonts w:ascii="Kristen ITC" w:eastAsia="Times New Roman" w:hAnsi="Kristen ITC" w:cstheme="minorHAnsi"/>
          <w:color w:val="000000"/>
          <w:sz w:val="18"/>
          <w:szCs w:val="18"/>
          <w:lang w:eastAsia="en-GB"/>
        </w:rPr>
        <w:t>t</w:t>
      </w:r>
      <w:r w:rsidR="00473191" w:rsidRPr="00473191">
        <w:rPr>
          <w:rFonts w:ascii="Kristen ITC" w:eastAsia="Times New Roman" w:hAnsi="Kristen ITC" w:cstheme="minorHAnsi"/>
          <w:color w:val="000000"/>
          <w:sz w:val="18"/>
          <w:szCs w:val="18"/>
          <w:lang w:eastAsia="en-GB"/>
        </w:rPr>
        <w:t>o define the words danger and risk and explain the difference between the two.</w:t>
      </w:r>
      <w:r w:rsidR="00964C1B" w:rsidRPr="00473191">
        <w:rPr>
          <w:rFonts w:ascii="Kristen ITC" w:hAnsi="Kristen ITC" w:cstheme="majorHAnsi"/>
          <w:color w:val="000000" w:themeColor="text1"/>
          <w:sz w:val="18"/>
          <w:szCs w:val="18"/>
        </w:rPr>
        <w:t xml:space="preserve">  In Year 5, they learn </w:t>
      </w:r>
      <w:r w:rsidR="00473191">
        <w:rPr>
          <w:rFonts w:ascii="Kristen ITC" w:eastAsia="Times New Roman" w:hAnsi="Kristen ITC" w:cstheme="minorHAnsi"/>
          <w:color w:val="000000"/>
          <w:sz w:val="18"/>
          <w:szCs w:val="18"/>
          <w:lang w:eastAsia="en-GB"/>
        </w:rPr>
        <w:t>t</w:t>
      </w:r>
      <w:r w:rsidR="00473191" w:rsidRPr="00473191">
        <w:rPr>
          <w:rFonts w:ascii="Kristen ITC" w:eastAsia="Times New Roman" w:hAnsi="Kristen ITC" w:cstheme="minorHAnsi"/>
          <w:color w:val="000000"/>
          <w:sz w:val="18"/>
          <w:szCs w:val="18"/>
          <w:lang w:eastAsia="en-GB"/>
        </w:rPr>
        <w:t xml:space="preserve">o reflect on risk and the different factors and outcomes </w:t>
      </w:r>
      <w:r w:rsidR="00473191" w:rsidRPr="00473191">
        <w:rPr>
          <w:rFonts w:ascii="Kristen ITC" w:eastAsia="Times New Roman" w:hAnsi="Kristen ITC" w:cstheme="minorHAnsi"/>
          <w:color w:val="000000"/>
          <w:sz w:val="18"/>
          <w:szCs w:val="18"/>
          <w:lang w:eastAsia="en-GB"/>
        </w:rPr>
        <w:t>that might influence a decision</w:t>
      </w:r>
      <w:r w:rsidR="00964C1B" w:rsidRPr="00473191">
        <w:rPr>
          <w:rFonts w:ascii="Kristen ITC" w:hAnsi="Kristen ITC" w:cstheme="majorHAnsi"/>
          <w:color w:val="000000" w:themeColor="text1"/>
          <w:sz w:val="18"/>
          <w:szCs w:val="18"/>
        </w:rPr>
        <w:t xml:space="preserve">.  By Year 6, the children learn how </w:t>
      </w:r>
      <w:r w:rsidR="00473191">
        <w:rPr>
          <w:rFonts w:ascii="Kristen ITC" w:eastAsia="Times New Roman" w:hAnsi="Kristen ITC" w:cstheme="minorHAnsi"/>
          <w:color w:val="000000"/>
          <w:sz w:val="18"/>
          <w:szCs w:val="18"/>
          <w:lang w:eastAsia="en-GB"/>
        </w:rPr>
        <w:t>t</w:t>
      </w:r>
      <w:r w:rsidR="00473191" w:rsidRPr="00473191">
        <w:rPr>
          <w:rFonts w:ascii="Kristen ITC" w:eastAsia="Times New Roman" w:hAnsi="Kristen ITC" w:cstheme="minorHAnsi"/>
          <w:color w:val="000000"/>
          <w:sz w:val="18"/>
          <w:szCs w:val="18"/>
          <w:lang w:eastAsia="en-GB"/>
        </w:rPr>
        <w:t>o explore the risks and legality of communicating and sharing online</w:t>
      </w:r>
      <w:r w:rsidR="00473191">
        <w:rPr>
          <w:rFonts w:eastAsia="Times New Roman" w:cstheme="minorHAnsi"/>
          <w:color w:val="000000"/>
          <w:sz w:val="24"/>
          <w:szCs w:val="24"/>
          <w:lang w:eastAsia="en-GB"/>
        </w:rPr>
        <w:t>.</w:t>
      </w:r>
    </w:p>
    <w:p w14:paraId="3B8A6B41" w14:textId="6D49D3EC" w:rsidR="007F13BE" w:rsidRPr="007F13BE" w:rsidRDefault="00964C1B" w:rsidP="008937CB">
      <w:pPr>
        <w:tabs>
          <w:tab w:val="left" w:pos="14400"/>
        </w:tabs>
        <w:spacing w:before="120"/>
        <w:rPr>
          <w:rFonts w:ascii="Kristen ITC" w:hAnsi="Kristen ITC" w:cstheme="majorHAnsi"/>
          <w:b/>
          <w:sz w:val="18"/>
        </w:rPr>
      </w:pPr>
      <w:r>
        <w:rPr>
          <w:noProof/>
          <w:lang w:eastAsia="en-GB"/>
        </w:rPr>
        <mc:AlternateContent>
          <mc:Choice Requires="wps">
            <w:drawing>
              <wp:anchor distT="0" distB="0" distL="114300" distR="114300" simplePos="0" relativeHeight="251666432" behindDoc="0" locked="0" layoutInCell="1" allowOverlap="1" wp14:anchorId="47AB6090" wp14:editId="0AB21803">
                <wp:simplePos x="0" y="0"/>
                <wp:positionH relativeFrom="column">
                  <wp:posOffset>194807</wp:posOffset>
                </wp:positionH>
                <wp:positionV relativeFrom="paragraph">
                  <wp:posOffset>272469</wp:posOffset>
                </wp:positionV>
                <wp:extent cx="9578975" cy="2687541"/>
                <wp:effectExtent l="0" t="0" r="22225" b="17780"/>
                <wp:wrapNone/>
                <wp:docPr id="100" name="Rectangle: Rounded Corners 100"/>
                <wp:cNvGraphicFramePr/>
                <a:graphic xmlns:a="http://schemas.openxmlformats.org/drawingml/2006/main">
                  <a:graphicData uri="http://schemas.microsoft.com/office/word/2010/wordprocessingShape">
                    <wps:wsp>
                      <wps:cNvSpPr/>
                      <wps:spPr>
                        <a:xfrm>
                          <a:off x="0" y="0"/>
                          <a:ext cx="9578975" cy="2687541"/>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44630" w14:textId="3BE3C41C" w:rsidR="00473191" w:rsidRPr="00473191" w:rsidRDefault="00473191" w:rsidP="00473191">
                            <w:pPr>
                              <w:spacing w:after="0" w:line="240" w:lineRule="auto"/>
                              <w:rPr>
                                <w:rFonts w:ascii="Kristen ITC" w:eastAsia="Times New Roman" w:hAnsi="Kristen ITC" w:cs="Arial"/>
                                <w:color w:val="1F1F1F"/>
                                <w:sz w:val="18"/>
                                <w:szCs w:val="18"/>
                                <w:lang w:eastAsia="en-GB"/>
                              </w:rPr>
                            </w:pPr>
                            <w:r>
                              <w:rPr>
                                <w:rFonts w:ascii="Kristen ITC" w:eastAsia="Times New Roman" w:hAnsi="Kristen ITC" w:cs="Arial"/>
                                <w:color w:val="1F1F1F"/>
                                <w:sz w:val="18"/>
                                <w:szCs w:val="18"/>
                                <w:lang w:eastAsia="en-GB"/>
                              </w:rPr>
                              <w:t>Stocks Green’s</w:t>
                            </w:r>
                            <w:r w:rsidRPr="00473191">
                              <w:rPr>
                                <w:rFonts w:ascii="Kristen ITC" w:eastAsia="Times New Roman" w:hAnsi="Kristen ITC" w:cs="Arial"/>
                                <w:color w:val="1F1F1F"/>
                                <w:sz w:val="18"/>
                                <w:szCs w:val="18"/>
                                <w:lang w:eastAsia="en-GB"/>
                              </w:rPr>
                              <w:t xml:space="preserve"> PSHE provision supports the school’s </w:t>
                            </w:r>
                            <w:r>
                              <w:rPr>
                                <w:rFonts w:ascii="Kristen ITC" w:eastAsia="Times New Roman" w:hAnsi="Kristen ITC" w:cs="Arial"/>
                                <w:color w:val="1F1F1F"/>
                                <w:sz w:val="18"/>
                                <w:szCs w:val="18"/>
                                <w:lang w:eastAsia="en-GB"/>
                              </w:rPr>
                              <w:t>intent</w:t>
                            </w:r>
                            <w:r w:rsidRPr="00473191">
                              <w:rPr>
                                <w:rFonts w:ascii="Kristen ITC" w:eastAsia="Times New Roman" w:hAnsi="Kristen ITC" w:cs="Arial"/>
                                <w:color w:val="1F1F1F"/>
                                <w:sz w:val="18"/>
                                <w:szCs w:val="18"/>
                                <w:lang w:eastAsia="en-GB"/>
                              </w:rPr>
                              <w:t xml:space="preserve"> of developing confident citizens and successful learners who are creative, resourceful and able to identify and solve problems. The social and emotional development of pupils is embedded throughout the entire school’s curriculum and culture. The school has a powerful combination of a planned thematic PSHE program, built around a spiral curriculum of recurring themes, designed to:</w:t>
                            </w:r>
                          </w:p>
                          <w:p w14:paraId="0FD596BA"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r w:rsidRPr="00473191">
                              <w:rPr>
                                <w:rFonts w:ascii="Kristen ITC" w:eastAsia="Times New Roman" w:hAnsi="Kristen ITC" w:cs="Arial"/>
                                <w:color w:val="1F1F1F"/>
                                <w:sz w:val="18"/>
                                <w:szCs w:val="18"/>
                                <w:lang w:eastAsia="en-GB"/>
                              </w:rPr>
                              <w:t>1.</w:t>
                            </w:r>
                            <w:r w:rsidRPr="00473191">
                              <w:rPr>
                                <w:rFonts w:ascii="Kristen ITC" w:eastAsia="Times New Roman" w:hAnsi="Kristen ITC" w:cs="Arial"/>
                                <w:color w:val="1F1F1F"/>
                                <w:sz w:val="18"/>
                                <w:szCs w:val="18"/>
                                <w:lang w:eastAsia="en-GB"/>
                              </w:rPr>
                              <w:tab/>
                              <w:t>Give pupils the knowledge and develop the self-esteem, confidence and self-awareness to make informed choices and decisions;</w:t>
                            </w:r>
                          </w:p>
                          <w:p w14:paraId="100417A5"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r w:rsidRPr="00473191">
                              <w:rPr>
                                <w:rFonts w:ascii="Kristen ITC" w:eastAsia="Times New Roman" w:hAnsi="Kristen ITC" w:cs="Arial"/>
                                <w:color w:val="1F1F1F"/>
                                <w:sz w:val="18"/>
                                <w:szCs w:val="18"/>
                                <w:lang w:eastAsia="en-GB"/>
                              </w:rPr>
                              <w:t>2.</w:t>
                            </w:r>
                            <w:r w:rsidRPr="00473191">
                              <w:rPr>
                                <w:rFonts w:ascii="Kristen ITC" w:eastAsia="Times New Roman" w:hAnsi="Kristen ITC" w:cs="Arial"/>
                                <w:color w:val="1F1F1F"/>
                                <w:sz w:val="18"/>
                                <w:szCs w:val="18"/>
                                <w:lang w:eastAsia="en-GB"/>
                              </w:rPr>
                              <w:tab/>
                              <w:t>Encourage and support the development of social skills and social awareness;</w:t>
                            </w:r>
                          </w:p>
                          <w:p w14:paraId="080BBFA7"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r w:rsidRPr="00473191">
                              <w:rPr>
                                <w:rFonts w:ascii="Kristen ITC" w:eastAsia="Times New Roman" w:hAnsi="Kristen ITC" w:cs="Arial"/>
                                <w:color w:val="1F1F1F"/>
                                <w:sz w:val="18"/>
                                <w:szCs w:val="18"/>
                                <w:lang w:eastAsia="en-GB"/>
                              </w:rPr>
                              <w:t>3.</w:t>
                            </w:r>
                            <w:r w:rsidRPr="00473191">
                              <w:rPr>
                                <w:rFonts w:ascii="Kristen ITC" w:eastAsia="Times New Roman" w:hAnsi="Kristen ITC" w:cs="Arial"/>
                                <w:color w:val="1F1F1F"/>
                                <w:sz w:val="18"/>
                                <w:szCs w:val="18"/>
                                <w:lang w:eastAsia="en-GB"/>
                              </w:rPr>
                              <w:tab/>
                              <w:t>Enable pupils to make sense of their own personal and social experiences;</w:t>
                            </w:r>
                          </w:p>
                          <w:p w14:paraId="45C431AD"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r w:rsidRPr="00473191">
                              <w:rPr>
                                <w:rFonts w:ascii="Kristen ITC" w:eastAsia="Times New Roman" w:hAnsi="Kristen ITC" w:cs="Arial"/>
                                <w:color w:val="1F1F1F"/>
                                <w:sz w:val="18"/>
                                <w:szCs w:val="18"/>
                                <w:lang w:eastAsia="en-GB"/>
                              </w:rPr>
                              <w:t>4.</w:t>
                            </w:r>
                            <w:r w:rsidRPr="00473191">
                              <w:rPr>
                                <w:rFonts w:ascii="Kristen ITC" w:eastAsia="Times New Roman" w:hAnsi="Kristen ITC" w:cs="Arial"/>
                                <w:color w:val="1F1F1F"/>
                                <w:sz w:val="18"/>
                                <w:szCs w:val="18"/>
                                <w:lang w:eastAsia="en-GB"/>
                              </w:rPr>
                              <w:tab/>
                              <w:t>Promote responsible attitudes towards the maintenance of good physical and mental health, supported by a safe and healthy lifestyle;</w:t>
                            </w:r>
                          </w:p>
                          <w:p w14:paraId="12B282AE"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r w:rsidRPr="00473191">
                              <w:rPr>
                                <w:rFonts w:ascii="Kristen ITC" w:eastAsia="Times New Roman" w:hAnsi="Kristen ITC" w:cs="Arial"/>
                                <w:color w:val="1F1F1F"/>
                                <w:sz w:val="18"/>
                                <w:szCs w:val="18"/>
                                <w:lang w:eastAsia="en-GB"/>
                              </w:rPr>
                              <w:t>5.</w:t>
                            </w:r>
                            <w:r w:rsidRPr="00473191">
                              <w:rPr>
                                <w:rFonts w:ascii="Kristen ITC" w:eastAsia="Times New Roman" w:hAnsi="Kristen ITC" w:cs="Arial"/>
                                <w:color w:val="1F1F1F"/>
                                <w:sz w:val="18"/>
                                <w:szCs w:val="18"/>
                                <w:lang w:eastAsia="en-GB"/>
                              </w:rPr>
                              <w:tab/>
                              <w:t>Enable effective interpersonal relationships and develop a caring attitude towards others;</w:t>
                            </w:r>
                          </w:p>
                          <w:p w14:paraId="654C15F7"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r w:rsidRPr="00473191">
                              <w:rPr>
                                <w:rFonts w:ascii="Kristen ITC" w:eastAsia="Times New Roman" w:hAnsi="Kristen ITC" w:cs="Arial"/>
                                <w:color w:val="1F1F1F"/>
                                <w:sz w:val="18"/>
                                <w:szCs w:val="18"/>
                                <w:lang w:eastAsia="en-GB"/>
                              </w:rPr>
                              <w:t>6.</w:t>
                            </w:r>
                            <w:r w:rsidRPr="00473191">
                              <w:rPr>
                                <w:rFonts w:ascii="Kristen ITC" w:eastAsia="Times New Roman" w:hAnsi="Kristen ITC" w:cs="Arial"/>
                                <w:color w:val="1F1F1F"/>
                                <w:sz w:val="18"/>
                                <w:szCs w:val="18"/>
                                <w:lang w:eastAsia="en-GB"/>
                              </w:rPr>
                              <w:tab/>
                              <w:t>Encourage a caring attitude towards and responsibility for the environment;</w:t>
                            </w:r>
                          </w:p>
                          <w:p w14:paraId="32F38CE2"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r w:rsidRPr="00473191">
                              <w:rPr>
                                <w:rFonts w:ascii="Kristen ITC" w:eastAsia="Times New Roman" w:hAnsi="Kristen ITC" w:cs="Arial"/>
                                <w:color w:val="1F1F1F"/>
                                <w:sz w:val="18"/>
                                <w:szCs w:val="18"/>
                                <w:lang w:eastAsia="en-GB"/>
                              </w:rPr>
                              <w:t>7.</w:t>
                            </w:r>
                            <w:r w:rsidRPr="00473191">
                              <w:rPr>
                                <w:rFonts w:ascii="Kristen ITC" w:eastAsia="Times New Roman" w:hAnsi="Kristen ITC" w:cs="Arial"/>
                                <w:color w:val="1F1F1F"/>
                                <w:sz w:val="18"/>
                                <w:szCs w:val="18"/>
                                <w:lang w:eastAsia="en-GB"/>
                              </w:rPr>
                              <w:tab/>
                              <w:t>Help our pupils understand and manage their feelings, build resilience and be independent, curious problem solvers;</w:t>
                            </w:r>
                          </w:p>
                          <w:p w14:paraId="44708002"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r w:rsidRPr="00473191">
                              <w:rPr>
                                <w:rFonts w:ascii="Kristen ITC" w:eastAsia="Times New Roman" w:hAnsi="Kristen ITC" w:cs="Arial"/>
                                <w:color w:val="1F1F1F"/>
                                <w:sz w:val="18"/>
                                <w:szCs w:val="18"/>
                                <w:lang w:eastAsia="en-GB"/>
                              </w:rPr>
                              <w:t>8.</w:t>
                            </w:r>
                            <w:r w:rsidRPr="00473191">
                              <w:rPr>
                                <w:rFonts w:ascii="Kristen ITC" w:eastAsia="Times New Roman" w:hAnsi="Kristen ITC" w:cs="Arial"/>
                                <w:color w:val="1F1F1F"/>
                                <w:sz w:val="18"/>
                                <w:szCs w:val="18"/>
                                <w:lang w:eastAsia="en-GB"/>
                              </w:rPr>
                              <w:tab/>
                              <w:t>Understand how society works and the laws, rights and responsibilities involved.</w:t>
                            </w:r>
                          </w:p>
                          <w:p w14:paraId="2AEBB8A0"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p>
                          <w:p w14:paraId="7925A89B" w14:textId="30169B2E" w:rsidR="000A6B54" w:rsidRPr="008937CB" w:rsidRDefault="00473191" w:rsidP="00473191">
                            <w:pPr>
                              <w:spacing w:after="0" w:line="240" w:lineRule="auto"/>
                              <w:rPr>
                                <w:rFonts w:ascii="Kristen ITC" w:hAnsi="Kristen ITC" w:cstheme="majorHAnsi"/>
                                <w:color w:val="000000" w:themeColor="text1"/>
                                <w:sz w:val="18"/>
                                <w:szCs w:val="18"/>
                              </w:rPr>
                            </w:pPr>
                            <w:r w:rsidRPr="00473191">
                              <w:rPr>
                                <w:rFonts w:ascii="Kristen ITC" w:eastAsia="Times New Roman" w:hAnsi="Kristen ITC" w:cs="Arial"/>
                                <w:color w:val="1F1F1F"/>
                                <w:sz w:val="18"/>
                                <w:szCs w:val="18"/>
                                <w:lang w:eastAsia="en-GB"/>
                              </w:rPr>
                              <w:t>We know there is a proven link between pupils' health and wellbeing, and their academic progress. Crucial skills and positive attitudes developed through comprehensive Personal, Social, Health and Economic education are critical to ensuring children are effective learners.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B6090" id="Rectangle: Rounded Corners 100" o:spid="_x0000_s1029" style="position:absolute;margin-left:15.35pt;margin-top:21.45pt;width:754.25pt;height:2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" fillcolor="white [3212]" strokecolor="#2f5496 [2404]" strokeweight="1pt">
                <v:stroke joinstyle="miter"/>
                <v:textbox>
                  <w:txbxContent>
                    <w:p w14:paraId="67144630" w14:textId="3BE3C41C" w:rsidR="00473191" w:rsidRPr="00473191" w:rsidRDefault="00473191" w:rsidP="00473191">
                      <w:pPr>
                        <w:spacing w:after="0" w:line="240" w:lineRule="auto"/>
                        <w:rPr>
                          <w:rFonts w:ascii="Kristen ITC" w:eastAsia="Times New Roman" w:hAnsi="Kristen ITC" w:cs="Arial"/>
                          <w:color w:val="1F1F1F"/>
                          <w:sz w:val="18"/>
                          <w:szCs w:val="18"/>
                          <w:lang w:eastAsia="en-GB"/>
                        </w:rPr>
                      </w:pPr>
                      <w:r>
                        <w:rPr>
                          <w:rFonts w:ascii="Kristen ITC" w:eastAsia="Times New Roman" w:hAnsi="Kristen ITC" w:cs="Arial"/>
                          <w:color w:val="1F1F1F"/>
                          <w:sz w:val="18"/>
                          <w:szCs w:val="18"/>
                          <w:lang w:eastAsia="en-GB"/>
                        </w:rPr>
                        <w:t>Stocks Green’s</w:t>
                      </w:r>
                      <w:r w:rsidRPr="00473191">
                        <w:rPr>
                          <w:rFonts w:ascii="Kristen ITC" w:eastAsia="Times New Roman" w:hAnsi="Kristen ITC" w:cs="Arial"/>
                          <w:color w:val="1F1F1F"/>
                          <w:sz w:val="18"/>
                          <w:szCs w:val="18"/>
                          <w:lang w:eastAsia="en-GB"/>
                        </w:rPr>
                        <w:t xml:space="preserve"> PSHE provision supports the school’s </w:t>
                      </w:r>
                      <w:r>
                        <w:rPr>
                          <w:rFonts w:ascii="Kristen ITC" w:eastAsia="Times New Roman" w:hAnsi="Kristen ITC" w:cs="Arial"/>
                          <w:color w:val="1F1F1F"/>
                          <w:sz w:val="18"/>
                          <w:szCs w:val="18"/>
                          <w:lang w:eastAsia="en-GB"/>
                        </w:rPr>
                        <w:t>intent</w:t>
                      </w:r>
                      <w:r w:rsidRPr="00473191">
                        <w:rPr>
                          <w:rFonts w:ascii="Kristen ITC" w:eastAsia="Times New Roman" w:hAnsi="Kristen ITC" w:cs="Arial"/>
                          <w:color w:val="1F1F1F"/>
                          <w:sz w:val="18"/>
                          <w:szCs w:val="18"/>
                          <w:lang w:eastAsia="en-GB"/>
                        </w:rPr>
                        <w:t xml:space="preserve"> of developing confident citizens and successful learners who are creative, resourceful and able to identify and solve problems. The social and emotional development of pupils is embedded throughout the entire school’s curriculum and culture. The school has a powerful combination of a planned thematic PSHE program, built around a spiral curriculum of recurring themes, designed to:</w:t>
                      </w:r>
                    </w:p>
                    <w:p w14:paraId="0FD596BA"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r w:rsidRPr="00473191">
                        <w:rPr>
                          <w:rFonts w:ascii="Kristen ITC" w:eastAsia="Times New Roman" w:hAnsi="Kristen ITC" w:cs="Arial"/>
                          <w:color w:val="1F1F1F"/>
                          <w:sz w:val="18"/>
                          <w:szCs w:val="18"/>
                          <w:lang w:eastAsia="en-GB"/>
                        </w:rPr>
                        <w:t>1.</w:t>
                      </w:r>
                      <w:r w:rsidRPr="00473191">
                        <w:rPr>
                          <w:rFonts w:ascii="Kristen ITC" w:eastAsia="Times New Roman" w:hAnsi="Kristen ITC" w:cs="Arial"/>
                          <w:color w:val="1F1F1F"/>
                          <w:sz w:val="18"/>
                          <w:szCs w:val="18"/>
                          <w:lang w:eastAsia="en-GB"/>
                        </w:rPr>
                        <w:tab/>
                        <w:t>Give pupils the knowledge and develop the self-esteem, confidence and self-awareness to make informed choices and decisions;</w:t>
                      </w:r>
                    </w:p>
                    <w:p w14:paraId="100417A5"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r w:rsidRPr="00473191">
                        <w:rPr>
                          <w:rFonts w:ascii="Kristen ITC" w:eastAsia="Times New Roman" w:hAnsi="Kristen ITC" w:cs="Arial"/>
                          <w:color w:val="1F1F1F"/>
                          <w:sz w:val="18"/>
                          <w:szCs w:val="18"/>
                          <w:lang w:eastAsia="en-GB"/>
                        </w:rPr>
                        <w:t>2.</w:t>
                      </w:r>
                      <w:r w:rsidRPr="00473191">
                        <w:rPr>
                          <w:rFonts w:ascii="Kristen ITC" w:eastAsia="Times New Roman" w:hAnsi="Kristen ITC" w:cs="Arial"/>
                          <w:color w:val="1F1F1F"/>
                          <w:sz w:val="18"/>
                          <w:szCs w:val="18"/>
                          <w:lang w:eastAsia="en-GB"/>
                        </w:rPr>
                        <w:tab/>
                        <w:t>Encourage and support the development of social skills and social awareness;</w:t>
                      </w:r>
                    </w:p>
                    <w:p w14:paraId="080BBFA7"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r w:rsidRPr="00473191">
                        <w:rPr>
                          <w:rFonts w:ascii="Kristen ITC" w:eastAsia="Times New Roman" w:hAnsi="Kristen ITC" w:cs="Arial"/>
                          <w:color w:val="1F1F1F"/>
                          <w:sz w:val="18"/>
                          <w:szCs w:val="18"/>
                          <w:lang w:eastAsia="en-GB"/>
                        </w:rPr>
                        <w:t>3.</w:t>
                      </w:r>
                      <w:r w:rsidRPr="00473191">
                        <w:rPr>
                          <w:rFonts w:ascii="Kristen ITC" w:eastAsia="Times New Roman" w:hAnsi="Kristen ITC" w:cs="Arial"/>
                          <w:color w:val="1F1F1F"/>
                          <w:sz w:val="18"/>
                          <w:szCs w:val="18"/>
                          <w:lang w:eastAsia="en-GB"/>
                        </w:rPr>
                        <w:tab/>
                        <w:t>Enable pupils to make sense of their own personal and social experiences;</w:t>
                      </w:r>
                    </w:p>
                    <w:p w14:paraId="45C431AD"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r w:rsidRPr="00473191">
                        <w:rPr>
                          <w:rFonts w:ascii="Kristen ITC" w:eastAsia="Times New Roman" w:hAnsi="Kristen ITC" w:cs="Arial"/>
                          <w:color w:val="1F1F1F"/>
                          <w:sz w:val="18"/>
                          <w:szCs w:val="18"/>
                          <w:lang w:eastAsia="en-GB"/>
                        </w:rPr>
                        <w:t>4.</w:t>
                      </w:r>
                      <w:r w:rsidRPr="00473191">
                        <w:rPr>
                          <w:rFonts w:ascii="Kristen ITC" w:eastAsia="Times New Roman" w:hAnsi="Kristen ITC" w:cs="Arial"/>
                          <w:color w:val="1F1F1F"/>
                          <w:sz w:val="18"/>
                          <w:szCs w:val="18"/>
                          <w:lang w:eastAsia="en-GB"/>
                        </w:rPr>
                        <w:tab/>
                        <w:t>Promote responsible attitudes towards the maintenance of good physical and mental health, supported by a safe and healthy lifestyle;</w:t>
                      </w:r>
                    </w:p>
                    <w:p w14:paraId="12B282AE"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r w:rsidRPr="00473191">
                        <w:rPr>
                          <w:rFonts w:ascii="Kristen ITC" w:eastAsia="Times New Roman" w:hAnsi="Kristen ITC" w:cs="Arial"/>
                          <w:color w:val="1F1F1F"/>
                          <w:sz w:val="18"/>
                          <w:szCs w:val="18"/>
                          <w:lang w:eastAsia="en-GB"/>
                        </w:rPr>
                        <w:t>5.</w:t>
                      </w:r>
                      <w:r w:rsidRPr="00473191">
                        <w:rPr>
                          <w:rFonts w:ascii="Kristen ITC" w:eastAsia="Times New Roman" w:hAnsi="Kristen ITC" w:cs="Arial"/>
                          <w:color w:val="1F1F1F"/>
                          <w:sz w:val="18"/>
                          <w:szCs w:val="18"/>
                          <w:lang w:eastAsia="en-GB"/>
                        </w:rPr>
                        <w:tab/>
                        <w:t>Enable effective interpersonal relationships and develop a caring attitude towards others;</w:t>
                      </w:r>
                    </w:p>
                    <w:p w14:paraId="654C15F7"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r w:rsidRPr="00473191">
                        <w:rPr>
                          <w:rFonts w:ascii="Kristen ITC" w:eastAsia="Times New Roman" w:hAnsi="Kristen ITC" w:cs="Arial"/>
                          <w:color w:val="1F1F1F"/>
                          <w:sz w:val="18"/>
                          <w:szCs w:val="18"/>
                          <w:lang w:eastAsia="en-GB"/>
                        </w:rPr>
                        <w:t>6.</w:t>
                      </w:r>
                      <w:r w:rsidRPr="00473191">
                        <w:rPr>
                          <w:rFonts w:ascii="Kristen ITC" w:eastAsia="Times New Roman" w:hAnsi="Kristen ITC" w:cs="Arial"/>
                          <w:color w:val="1F1F1F"/>
                          <w:sz w:val="18"/>
                          <w:szCs w:val="18"/>
                          <w:lang w:eastAsia="en-GB"/>
                        </w:rPr>
                        <w:tab/>
                        <w:t>Encourage a caring attitude towards and responsibility for the environment;</w:t>
                      </w:r>
                    </w:p>
                    <w:p w14:paraId="32F38CE2"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r w:rsidRPr="00473191">
                        <w:rPr>
                          <w:rFonts w:ascii="Kristen ITC" w:eastAsia="Times New Roman" w:hAnsi="Kristen ITC" w:cs="Arial"/>
                          <w:color w:val="1F1F1F"/>
                          <w:sz w:val="18"/>
                          <w:szCs w:val="18"/>
                          <w:lang w:eastAsia="en-GB"/>
                        </w:rPr>
                        <w:t>7.</w:t>
                      </w:r>
                      <w:r w:rsidRPr="00473191">
                        <w:rPr>
                          <w:rFonts w:ascii="Kristen ITC" w:eastAsia="Times New Roman" w:hAnsi="Kristen ITC" w:cs="Arial"/>
                          <w:color w:val="1F1F1F"/>
                          <w:sz w:val="18"/>
                          <w:szCs w:val="18"/>
                          <w:lang w:eastAsia="en-GB"/>
                        </w:rPr>
                        <w:tab/>
                        <w:t>Help our pupils understand and manage their feelings, build resilience and be independent, curious problem solvers;</w:t>
                      </w:r>
                    </w:p>
                    <w:p w14:paraId="44708002"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r w:rsidRPr="00473191">
                        <w:rPr>
                          <w:rFonts w:ascii="Kristen ITC" w:eastAsia="Times New Roman" w:hAnsi="Kristen ITC" w:cs="Arial"/>
                          <w:color w:val="1F1F1F"/>
                          <w:sz w:val="18"/>
                          <w:szCs w:val="18"/>
                          <w:lang w:eastAsia="en-GB"/>
                        </w:rPr>
                        <w:t>8.</w:t>
                      </w:r>
                      <w:r w:rsidRPr="00473191">
                        <w:rPr>
                          <w:rFonts w:ascii="Kristen ITC" w:eastAsia="Times New Roman" w:hAnsi="Kristen ITC" w:cs="Arial"/>
                          <w:color w:val="1F1F1F"/>
                          <w:sz w:val="18"/>
                          <w:szCs w:val="18"/>
                          <w:lang w:eastAsia="en-GB"/>
                        </w:rPr>
                        <w:tab/>
                        <w:t>Understand how society works and the laws, rights and responsibilities involved.</w:t>
                      </w:r>
                    </w:p>
                    <w:p w14:paraId="2AEBB8A0" w14:textId="77777777" w:rsidR="00473191" w:rsidRPr="00473191" w:rsidRDefault="00473191" w:rsidP="00473191">
                      <w:pPr>
                        <w:spacing w:after="0" w:line="240" w:lineRule="auto"/>
                        <w:rPr>
                          <w:rFonts w:ascii="Kristen ITC" w:eastAsia="Times New Roman" w:hAnsi="Kristen ITC" w:cs="Arial"/>
                          <w:color w:val="1F1F1F"/>
                          <w:sz w:val="18"/>
                          <w:szCs w:val="18"/>
                          <w:lang w:eastAsia="en-GB"/>
                        </w:rPr>
                      </w:pPr>
                    </w:p>
                    <w:p w14:paraId="7925A89B" w14:textId="30169B2E" w:rsidR="000A6B54" w:rsidRPr="008937CB" w:rsidRDefault="00473191" w:rsidP="00473191">
                      <w:pPr>
                        <w:spacing w:after="0" w:line="240" w:lineRule="auto"/>
                        <w:rPr>
                          <w:rFonts w:ascii="Kristen ITC" w:hAnsi="Kristen ITC" w:cstheme="majorHAnsi"/>
                          <w:color w:val="000000" w:themeColor="text1"/>
                          <w:sz w:val="18"/>
                          <w:szCs w:val="18"/>
                        </w:rPr>
                      </w:pPr>
                      <w:r w:rsidRPr="00473191">
                        <w:rPr>
                          <w:rFonts w:ascii="Kristen ITC" w:eastAsia="Times New Roman" w:hAnsi="Kristen ITC" w:cs="Arial"/>
                          <w:color w:val="1F1F1F"/>
                          <w:sz w:val="18"/>
                          <w:szCs w:val="18"/>
                          <w:lang w:eastAsia="en-GB"/>
                        </w:rPr>
                        <w:t>We know there is a proven link between pupils' health and wellbeing, and their academic progress. Crucial skills and positive attitudes developed through comprehensive Personal, Social, Health and Economic education are critical to ensuring children are effective learners.</w:t>
                      </w:r>
                    </w:p>
                  </w:txbxContent>
                </v:textbox>
              </v:roundrect>
            </w:pict>
          </mc:Fallback>
        </mc:AlternateContent>
      </w:r>
      <w:r w:rsidR="00D42E9D">
        <w:rPr>
          <w:noProof/>
          <w:lang w:eastAsia="en-GB"/>
        </w:rPr>
        <mc:AlternateContent>
          <mc:Choice Requires="wps">
            <w:drawing>
              <wp:anchor distT="0" distB="0" distL="114300" distR="114300" simplePos="0" relativeHeight="251672576" behindDoc="0" locked="0" layoutInCell="1" allowOverlap="1" wp14:anchorId="720290E2" wp14:editId="039EE259">
                <wp:simplePos x="0" y="0"/>
                <wp:positionH relativeFrom="column">
                  <wp:posOffset>6350</wp:posOffset>
                </wp:positionH>
                <wp:positionV relativeFrom="paragraph">
                  <wp:posOffset>62865</wp:posOffset>
                </wp:positionV>
                <wp:extent cx="1793240" cy="281305"/>
                <wp:effectExtent l="0" t="0" r="16510" b="23495"/>
                <wp:wrapNone/>
                <wp:docPr id="99" name="Rectangle: Rounded Corners 99"/>
                <wp:cNvGraphicFramePr/>
                <a:graphic xmlns:a="http://schemas.openxmlformats.org/drawingml/2006/main">
                  <a:graphicData uri="http://schemas.microsoft.com/office/word/2010/wordprocessingShape">
                    <wps:wsp>
                      <wps:cNvSpPr/>
                      <wps:spPr>
                        <a:xfrm>
                          <a:off x="0" y="0"/>
                          <a:ext cx="1793240" cy="281305"/>
                        </a:xfrm>
                        <a:prstGeom prst="round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3FB435" w14:textId="77777777" w:rsidR="000A6B54" w:rsidRDefault="000A6B54" w:rsidP="00ED52CD">
                            <w:r w:rsidRPr="007F13BE">
                              <w:rPr>
                                <w:rFonts w:ascii="Kristen ITC" w:hAnsi="Kristen ITC" w:cstheme="majorHAnsi"/>
                                <w:b/>
                                <w:sz w:val="18"/>
                              </w:rPr>
                              <w:t>Progression and sequencing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20290E2" id="Rectangle: Rounded Corners 99" o:spid="_x0000_s1030" style="position:absolute;margin-left:.5pt;margin-top:4.95pt;width:141.2pt;height:2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" fillcolor="#2f5496 [2404]" strokecolor="#2f5496 [2404]" strokeweight="1pt">
                <v:stroke joinstyle="miter"/>
                <v:textbox>
                  <w:txbxContent>
                    <w:p w14:paraId="4B3FB435" w14:textId="77777777" w:rsidR="000A6B54" w:rsidRDefault="000A6B54" w:rsidP="00ED52CD">
                      <w:r w:rsidRPr="007F13BE">
                        <w:rPr>
                          <w:rFonts w:ascii="Kristen ITC" w:hAnsi="Kristen ITC" w:cstheme="majorHAnsi"/>
                          <w:b/>
                          <w:sz w:val="18"/>
                        </w:rPr>
                        <w:t>Progression and sequencing</w:t>
                      </w:r>
                    </w:p>
                  </w:txbxContent>
                </v:textbox>
              </v:roundrect>
            </w:pict>
          </mc:Fallback>
        </mc:AlternateContent>
      </w:r>
      <w:r w:rsidR="008937CB">
        <w:rPr>
          <w:rFonts w:ascii="Kristen ITC" w:hAnsi="Kristen ITC" w:cstheme="majorHAnsi"/>
          <w:b/>
          <w:sz w:val="18"/>
        </w:rPr>
        <w:tab/>
      </w:r>
    </w:p>
    <w:p w14:paraId="48417FBE" w14:textId="77777777" w:rsidR="00F76CD0" w:rsidRDefault="008937CB" w:rsidP="008937CB">
      <w:pPr>
        <w:tabs>
          <w:tab w:val="left" w:pos="12562"/>
        </w:tabs>
        <w:rPr>
          <w:rFonts w:ascii="Kristen ITC" w:hAnsi="Kristen ITC" w:cstheme="majorHAnsi"/>
          <w:sz w:val="18"/>
        </w:rPr>
      </w:pPr>
      <w:r>
        <w:rPr>
          <w:rFonts w:ascii="Kristen ITC" w:hAnsi="Kristen ITC" w:cstheme="majorHAnsi"/>
          <w:sz w:val="18"/>
        </w:rPr>
        <w:tab/>
      </w:r>
    </w:p>
    <w:p w14:paraId="13CE81C7" w14:textId="77777777" w:rsidR="00F76CD0" w:rsidRDefault="00F76CD0" w:rsidP="00496C4E">
      <w:pPr>
        <w:rPr>
          <w:rFonts w:ascii="Kristen ITC" w:hAnsi="Kristen ITC" w:cstheme="majorHAnsi"/>
          <w:sz w:val="18"/>
        </w:rPr>
      </w:pPr>
    </w:p>
    <w:p w14:paraId="74557C64" w14:textId="77777777" w:rsidR="00ED52CD" w:rsidRDefault="00ED52CD" w:rsidP="00ED52CD">
      <w:pPr>
        <w:rPr>
          <w:rFonts w:ascii="Kristen ITC" w:hAnsi="Kristen ITC" w:cstheme="majorHAnsi"/>
          <w:sz w:val="18"/>
        </w:rPr>
      </w:pPr>
    </w:p>
    <w:p w14:paraId="0E920503" w14:textId="1DFE50ED" w:rsidR="000A6B54" w:rsidRDefault="000A6B54">
      <w:pPr>
        <w:rPr>
          <w:rFonts w:ascii="Kristen ITC" w:hAnsi="Kristen ITC" w:cstheme="majorHAnsi"/>
          <w:sz w:val="18"/>
        </w:rPr>
      </w:pPr>
      <w:r>
        <w:rPr>
          <w:rFonts w:ascii="Kristen ITC" w:hAnsi="Kristen ITC" w:cstheme="majorHAnsi"/>
          <w:sz w:val="18"/>
        </w:rPr>
        <w:br w:type="page"/>
      </w:r>
    </w:p>
    <w:p w14:paraId="407358A8" w14:textId="3C11D749" w:rsidR="003D5D60" w:rsidRDefault="00473191" w:rsidP="003D5D60">
      <w:pPr>
        <w:spacing w:after="0"/>
        <w:rPr>
          <w:rFonts w:ascii="Kristen ITC" w:hAnsi="Kristen ITC" w:cstheme="majorHAnsi"/>
          <w:sz w:val="18"/>
        </w:rPr>
      </w:pPr>
      <w:r>
        <w:rPr>
          <w:noProof/>
          <w:lang w:eastAsia="en-GB"/>
        </w:rPr>
        <w:lastRenderedPageBreak/>
        <mc:AlternateContent>
          <mc:Choice Requires="wps">
            <w:drawing>
              <wp:anchor distT="0" distB="0" distL="114300" distR="114300" simplePos="0" relativeHeight="251651070" behindDoc="0" locked="0" layoutInCell="1" allowOverlap="1" wp14:anchorId="0C8FCD0A" wp14:editId="22665525">
                <wp:simplePos x="0" y="0"/>
                <wp:positionH relativeFrom="column">
                  <wp:posOffset>-43732</wp:posOffset>
                </wp:positionH>
                <wp:positionV relativeFrom="paragraph">
                  <wp:posOffset>17062</wp:posOffset>
                </wp:positionV>
                <wp:extent cx="9578975" cy="3466769"/>
                <wp:effectExtent l="0" t="0" r="22225" b="19685"/>
                <wp:wrapNone/>
                <wp:docPr id="22" name="Rectangle: Rounded Corners 22"/>
                <wp:cNvGraphicFramePr/>
                <a:graphic xmlns:a="http://schemas.openxmlformats.org/drawingml/2006/main">
                  <a:graphicData uri="http://schemas.microsoft.com/office/word/2010/wordprocessingShape">
                    <wps:wsp>
                      <wps:cNvSpPr/>
                      <wps:spPr>
                        <a:xfrm>
                          <a:off x="0" y="0"/>
                          <a:ext cx="9578975" cy="3466769"/>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C3968" w14:textId="77777777" w:rsidR="00BE3241" w:rsidRDefault="00BE3241" w:rsidP="00BE3241">
                            <w:pPr>
                              <w:pStyle w:val="NormalWeb"/>
                              <w:spacing w:after="120"/>
                              <w:jc w:val="both"/>
                              <w:rPr>
                                <w:rFonts w:ascii="Kristen ITC" w:hAnsi="Kristen ITC" w:cs="Arial"/>
                                <w:color w:val="1F1F1F"/>
                                <w:sz w:val="18"/>
                                <w:szCs w:val="18"/>
                              </w:rPr>
                            </w:pPr>
                            <w:r>
                              <w:rPr>
                                <w:rFonts w:ascii="Kristen ITC" w:hAnsi="Kristen ITC" w:cs="Arial"/>
                                <w:color w:val="1F1F1F"/>
                                <w:sz w:val="18"/>
                                <w:szCs w:val="18"/>
                              </w:rPr>
                              <w:t>A</w:t>
                            </w:r>
                            <w:r w:rsidRPr="00BE3241">
                              <w:rPr>
                                <w:rFonts w:ascii="Kristen ITC" w:hAnsi="Kristen ITC" w:cs="Arial"/>
                                <w:color w:val="1F1F1F"/>
                                <w:sz w:val="18"/>
                                <w:szCs w:val="18"/>
                              </w:rPr>
                              <w:t>ll pupils participate in weekly PSHE lessons,</w:t>
                            </w:r>
                            <w:r>
                              <w:rPr>
                                <w:rFonts w:ascii="Kristen ITC" w:hAnsi="Kristen ITC" w:cs="Arial"/>
                                <w:color w:val="1F1F1F"/>
                                <w:sz w:val="18"/>
                                <w:szCs w:val="18"/>
                              </w:rPr>
                              <w:t xml:space="preserve"> but</w:t>
                            </w:r>
                            <w:r w:rsidRPr="00BE3241">
                              <w:rPr>
                                <w:rFonts w:ascii="Kristen ITC" w:hAnsi="Kristen ITC" w:cs="Arial"/>
                                <w:color w:val="1F1F1F"/>
                                <w:sz w:val="18"/>
                                <w:szCs w:val="18"/>
                              </w:rPr>
                              <w:t xml:space="preserve"> where needed, PSHE lessons may happen more than once a week when dealing with a specific event or subject.</w:t>
                            </w:r>
                            <w:r w:rsidRPr="00BE3241">
                              <w:t xml:space="preserve"> </w:t>
                            </w:r>
                            <w:r w:rsidRPr="00BE3241">
                              <w:rPr>
                                <w:rFonts w:ascii="Kristen ITC" w:hAnsi="Kristen ITC" w:cs="Arial"/>
                                <w:color w:val="1F1F1F"/>
                                <w:sz w:val="18"/>
                                <w:szCs w:val="18"/>
                              </w:rPr>
                              <w:t>PSHE learning at KS1 and KS2 is practical; our children are taught to discuss and reflect upon on previous and current experiences as well as preparing them for future ones. This is all taught in a safe environment which enable the children to be confident to discuss and reflect upon their learning.</w:t>
                            </w:r>
                            <w:r>
                              <w:rPr>
                                <w:rFonts w:ascii="Kristen ITC" w:hAnsi="Kristen ITC" w:cs="Arial"/>
                                <w:color w:val="1F1F1F"/>
                                <w:sz w:val="18"/>
                                <w:szCs w:val="18"/>
                              </w:rPr>
                              <w:t xml:space="preserve"> </w:t>
                            </w:r>
                          </w:p>
                          <w:p w14:paraId="21CC849C" w14:textId="77777777" w:rsidR="00BE3241" w:rsidRPr="00BE3241" w:rsidRDefault="00BE3241" w:rsidP="00BE3241">
                            <w:pPr>
                              <w:pStyle w:val="NormalWeb"/>
                              <w:spacing w:after="120"/>
                              <w:jc w:val="both"/>
                              <w:rPr>
                                <w:rFonts w:ascii="Kristen ITC" w:hAnsi="Kristen ITC" w:cs="Arial"/>
                                <w:color w:val="1F1F1F"/>
                                <w:sz w:val="18"/>
                                <w:szCs w:val="18"/>
                              </w:rPr>
                            </w:pPr>
                            <w:r w:rsidRPr="00BE3241">
                              <w:rPr>
                                <w:rFonts w:ascii="Kristen ITC" w:hAnsi="Kristen ITC" w:cs="Arial"/>
                                <w:color w:val="1F1F1F"/>
                                <w:sz w:val="18"/>
                                <w:szCs w:val="18"/>
                              </w:rPr>
                              <w:t xml:space="preserve">Children are encouraged to engage in activities that promote an understanding of themselves as growing and changing individuals, and as members of a wider community, based on their own first hand experiences. These activities also encourage pupils to understand how their choices and behaviours can affect others. They are encouraged to play and learn alongside – then collaboratively with – their peers. They may use their personal and social skills to develop or extend these activities. Children are also given the opportunity to make choices about their health and environment and are encouraged to develop a caring attitude towards others. </w:t>
                            </w:r>
                          </w:p>
                          <w:p w14:paraId="3E0828BE" w14:textId="77777777" w:rsidR="00BE3241" w:rsidRPr="00BE3241" w:rsidRDefault="00BE3241" w:rsidP="00BE3241">
                            <w:pPr>
                              <w:pStyle w:val="NormalWeb"/>
                              <w:spacing w:after="120"/>
                              <w:jc w:val="both"/>
                              <w:rPr>
                                <w:rFonts w:ascii="Kristen ITC" w:hAnsi="Kristen ITC" w:cs="Arial"/>
                                <w:color w:val="1F1F1F"/>
                                <w:sz w:val="18"/>
                                <w:szCs w:val="18"/>
                              </w:rPr>
                            </w:pPr>
                            <w:r w:rsidRPr="00BE3241">
                              <w:rPr>
                                <w:rFonts w:ascii="Kristen ITC" w:hAnsi="Kristen ITC" w:cs="Arial"/>
                                <w:color w:val="1F1F1F"/>
                                <w:sz w:val="18"/>
                                <w:szCs w:val="18"/>
                              </w:rPr>
                              <w:t>Within National Curriculum Science in Y2, the children learn that animals, including humans, have offspring that grow into adults. They should be introduced to the concepts of reproduction and growth, but not how reproduction occurs. In Y5, children are taught about the life cycles of humans and animals, including reproduction. They also learn about the changes that happen in humans from birth to old age. This includes learning what happens in puberty.</w:t>
                            </w:r>
                          </w:p>
                          <w:p w14:paraId="3B4C2316" w14:textId="5A0FD338" w:rsidR="000A6B54" w:rsidRPr="003D5D60" w:rsidRDefault="00BE3241" w:rsidP="00BE3241">
                            <w:pPr>
                              <w:pStyle w:val="NormalWeb"/>
                              <w:spacing w:before="0" w:beforeAutospacing="0" w:after="120" w:afterAutospacing="0"/>
                              <w:jc w:val="both"/>
                              <w:rPr>
                                <w:rFonts w:ascii="Kristen ITC" w:hAnsi="Kristen ITC" w:cs="Arial"/>
                                <w:color w:val="1F1F1F"/>
                                <w:sz w:val="18"/>
                                <w:szCs w:val="18"/>
                              </w:rPr>
                            </w:pPr>
                            <w:r w:rsidRPr="00BE3241">
                              <w:rPr>
                                <w:rFonts w:ascii="Kristen ITC" w:hAnsi="Kristen ITC" w:cs="Arial"/>
                                <w:color w:val="1F1F1F"/>
                                <w:sz w:val="18"/>
                                <w:szCs w:val="18"/>
                              </w:rPr>
                              <w:t xml:space="preserve">It is important that the transition phase before moving to secondary school supports pupils’ ongoing emotional and physical development effectively. The </w:t>
                            </w:r>
                            <w:proofErr w:type="spellStart"/>
                            <w:r w:rsidRPr="00BE3241">
                              <w:rPr>
                                <w:rFonts w:ascii="Kristen ITC" w:hAnsi="Kristen ITC" w:cs="Arial"/>
                                <w:color w:val="1F1F1F"/>
                                <w:sz w:val="18"/>
                                <w:szCs w:val="18"/>
                              </w:rPr>
                              <w:t>DfE</w:t>
                            </w:r>
                            <w:proofErr w:type="spellEnd"/>
                            <w:r w:rsidRPr="00BE3241">
                              <w:rPr>
                                <w:rFonts w:ascii="Kristen ITC" w:hAnsi="Kristen ITC" w:cs="Arial"/>
                                <w:color w:val="1F1F1F"/>
                                <w:sz w:val="18"/>
                                <w:szCs w:val="18"/>
                              </w:rPr>
                              <w:t xml:space="preserve"> recommends that all primary schools should have a sex education programme, tailored to the age and the physical and emotional maturity of the pupils. Within our non-statutory sex education that takes place in Y6 children will learn about how a baby is conceived, whether through sexual intercourse or IVF. This information builds on content they have previously learnt in the programme about relationships, puberty changes and reproduction; it lays the foundations for their ongoing Relationships and Sex Education in their secondary phase.</w:t>
                            </w:r>
                          </w:p>
                          <w:p w14:paraId="72EAD6AF" w14:textId="77777777" w:rsidR="000A6B54" w:rsidRPr="003D5D60" w:rsidRDefault="000A6B54" w:rsidP="003D5D60">
                            <w:pPr>
                              <w:spacing w:after="120" w:line="240" w:lineRule="auto"/>
                              <w:jc w:val="both"/>
                              <w:rPr>
                                <w:rFonts w:ascii="Kristen ITC" w:hAnsi="Kristen ITC" w:cstheme="majorHAnsi"/>
                                <w:color w:val="000000" w:themeColor="text1"/>
                                <w:sz w:val="18"/>
                                <w:szCs w:val="18"/>
                              </w:rPr>
                            </w:pPr>
                          </w:p>
                          <w:p w14:paraId="363AFF1F" w14:textId="77777777" w:rsidR="000A6B54" w:rsidRPr="003D5D60" w:rsidRDefault="000A6B54" w:rsidP="003D5D60">
                            <w:pPr>
                              <w:spacing w:after="120" w:line="240" w:lineRule="auto"/>
                              <w:jc w:val="both"/>
                              <w:rPr>
                                <w:rFonts w:ascii="Kristen ITC" w:hAnsi="Kristen ITC" w:cstheme="majorHAnsi"/>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FCD0A" id="Rectangle: Rounded Corners 22" o:spid="_x0000_s1031" style="position:absolute;margin-left:-3.45pt;margin-top:1.35pt;width:754.25pt;height:272.95pt;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" fillcolor="white [3212]" strokecolor="#2f5496 [2404]" strokeweight="1pt">
                <v:stroke joinstyle="miter"/>
                <v:textbox>
                  <w:txbxContent>
                    <w:p w14:paraId="5F6C3968" w14:textId="77777777" w:rsidR="00BE3241" w:rsidRDefault="00BE3241" w:rsidP="00BE3241">
                      <w:pPr>
                        <w:pStyle w:val="NormalWeb"/>
                        <w:spacing w:after="120"/>
                        <w:jc w:val="both"/>
                        <w:rPr>
                          <w:rFonts w:ascii="Kristen ITC" w:hAnsi="Kristen ITC" w:cs="Arial"/>
                          <w:color w:val="1F1F1F"/>
                          <w:sz w:val="18"/>
                          <w:szCs w:val="18"/>
                        </w:rPr>
                      </w:pPr>
                      <w:r>
                        <w:rPr>
                          <w:rFonts w:ascii="Kristen ITC" w:hAnsi="Kristen ITC" w:cs="Arial"/>
                          <w:color w:val="1F1F1F"/>
                          <w:sz w:val="18"/>
                          <w:szCs w:val="18"/>
                        </w:rPr>
                        <w:t>A</w:t>
                      </w:r>
                      <w:r w:rsidRPr="00BE3241">
                        <w:rPr>
                          <w:rFonts w:ascii="Kristen ITC" w:hAnsi="Kristen ITC" w:cs="Arial"/>
                          <w:color w:val="1F1F1F"/>
                          <w:sz w:val="18"/>
                          <w:szCs w:val="18"/>
                        </w:rPr>
                        <w:t>ll pupils participate in weekly PSHE lessons,</w:t>
                      </w:r>
                      <w:r>
                        <w:rPr>
                          <w:rFonts w:ascii="Kristen ITC" w:hAnsi="Kristen ITC" w:cs="Arial"/>
                          <w:color w:val="1F1F1F"/>
                          <w:sz w:val="18"/>
                          <w:szCs w:val="18"/>
                        </w:rPr>
                        <w:t xml:space="preserve"> but</w:t>
                      </w:r>
                      <w:r w:rsidRPr="00BE3241">
                        <w:rPr>
                          <w:rFonts w:ascii="Kristen ITC" w:hAnsi="Kristen ITC" w:cs="Arial"/>
                          <w:color w:val="1F1F1F"/>
                          <w:sz w:val="18"/>
                          <w:szCs w:val="18"/>
                        </w:rPr>
                        <w:t xml:space="preserve"> where needed, PSHE lessons may happen more than once a week when dealing with a specific event or subject.</w:t>
                      </w:r>
                      <w:r w:rsidRPr="00BE3241">
                        <w:t xml:space="preserve"> </w:t>
                      </w:r>
                      <w:r w:rsidRPr="00BE3241">
                        <w:rPr>
                          <w:rFonts w:ascii="Kristen ITC" w:hAnsi="Kristen ITC" w:cs="Arial"/>
                          <w:color w:val="1F1F1F"/>
                          <w:sz w:val="18"/>
                          <w:szCs w:val="18"/>
                        </w:rPr>
                        <w:t>PSHE learning at KS1 and KS2 is practical; our children are taught to discuss and reflect upon on previous and current experiences as well as preparing them for future ones. This is all taught in a safe environment which enable the children to be confident to discuss and reflect upon their learning.</w:t>
                      </w:r>
                      <w:r>
                        <w:rPr>
                          <w:rFonts w:ascii="Kristen ITC" w:hAnsi="Kristen ITC" w:cs="Arial"/>
                          <w:color w:val="1F1F1F"/>
                          <w:sz w:val="18"/>
                          <w:szCs w:val="18"/>
                        </w:rPr>
                        <w:t xml:space="preserve"> </w:t>
                      </w:r>
                    </w:p>
                    <w:p w14:paraId="21CC849C" w14:textId="77777777" w:rsidR="00BE3241" w:rsidRPr="00BE3241" w:rsidRDefault="00BE3241" w:rsidP="00BE3241">
                      <w:pPr>
                        <w:pStyle w:val="NormalWeb"/>
                        <w:spacing w:after="120"/>
                        <w:jc w:val="both"/>
                        <w:rPr>
                          <w:rFonts w:ascii="Kristen ITC" w:hAnsi="Kristen ITC" w:cs="Arial"/>
                          <w:color w:val="1F1F1F"/>
                          <w:sz w:val="18"/>
                          <w:szCs w:val="18"/>
                        </w:rPr>
                      </w:pPr>
                      <w:r w:rsidRPr="00BE3241">
                        <w:rPr>
                          <w:rFonts w:ascii="Kristen ITC" w:hAnsi="Kristen ITC" w:cs="Arial"/>
                          <w:color w:val="1F1F1F"/>
                          <w:sz w:val="18"/>
                          <w:szCs w:val="18"/>
                        </w:rPr>
                        <w:t xml:space="preserve">Children are encouraged to engage in activities that promote an understanding of themselves as growing and changing individuals, and as members of a wider community, based on their own first hand experiences. These activities also encourage pupils to understand how their choices and behaviours can affect others. They are encouraged to play and learn alongside – then collaboratively with – their peers. They may use their personal and social skills to develop or extend these activities. Children are also given the opportunity to make choices about their health and environment and are encouraged to develop a caring attitude towards others. </w:t>
                      </w:r>
                    </w:p>
                    <w:p w14:paraId="3E0828BE" w14:textId="77777777" w:rsidR="00BE3241" w:rsidRPr="00BE3241" w:rsidRDefault="00BE3241" w:rsidP="00BE3241">
                      <w:pPr>
                        <w:pStyle w:val="NormalWeb"/>
                        <w:spacing w:after="120"/>
                        <w:jc w:val="both"/>
                        <w:rPr>
                          <w:rFonts w:ascii="Kristen ITC" w:hAnsi="Kristen ITC" w:cs="Arial"/>
                          <w:color w:val="1F1F1F"/>
                          <w:sz w:val="18"/>
                          <w:szCs w:val="18"/>
                        </w:rPr>
                      </w:pPr>
                      <w:r w:rsidRPr="00BE3241">
                        <w:rPr>
                          <w:rFonts w:ascii="Kristen ITC" w:hAnsi="Kristen ITC" w:cs="Arial"/>
                          <w:color w:val="1F1F1F"/>
                          <w:sz w:val="18"/>
                          <w:szCs w:val="18"/>
                        </w:rPr>
                        <w:t>Within National Curriculum Science in Y2, the children learn that animals, including humans, have offspring that grow into adults. They should be introduced to the concepts of reproduction and growth, but not how reproduction occurs. In Y5, children are taught about the life cycles of humans and animals, including reproduction. They also learn about the changes that happen in humans from birth to old age. This includes learning what happens in puberty.</w:t>
                      </w:r>
                    </w:p>
                    <w:p w14:paraId="3B4C2316" w14:textId="5A0FD338" w:rsidR="000A6B54" w:rsidRPr="003D5D60" w:rsidRDefault="00BE3241" w:rsidP="00BE3241">
                      <w:pPr>
                        <w:pStyle w:val="NormalWeb"/>
                        <w:spacing w:before="0" w:beforeAutospacing="0" w:after="120" w:afterAutospacing="0"/>
                        <w:jc w:val="both"/>
                        <w:rPr>
                          <w:rFonts w:ascii="Kristen ITC" w:hAnsi="Kristen ITC" w:cs="Arial"/>
                          <w:color w:val="1F1F1F"/>
                          <w:sz w:val="18"/>
                          <w:szCs w:val="18"/>
                        </w:rPr>
                      </w:pPr>
                      <w:r w:rsidRPr="00BE3241">
                        <w:rPr>
                          <w:rFonts w:ascii="Kristen ITC" w:hAnsi="Kristen ITC" w:cs="Arial"/>
                          <w:color w:val="1F1F1F"/>
                          <w:sz w:val="18"/>
                          <w:szCs w:val="18"/>
                        </w:rPr>
                        <w:t xml:space="preserve">It is important that the transition phase before moving to secondary school supports pupils’ ongoing emotional and physical development effectively. The </w:t>
                      </w:r>
                      <w:proofErr w:type="spellStart"/>
                      <w:r w:rsidRPr="00BE3241">
                        <w:rPr>
                          <w:rFonts w:ascii="Kristen ITC" w:hAnsi="Kristen ITC" w:cs="Arial"/>
                          <w:color w:val="1F1F1F"/>
                          <w:sz w:val="18"/>
                          <w:szCs w:val="18"/>
                        </w:rPr>
                        <w:t>DfE</w:t>
                      </w:r>
                      <w:proofErr w:type="spellEnd"/>
                      <w:r w:rsidRPr="00BE3241">
                        <w:rPr>
                          <w:rFonts w:ascii="Kristen ITC" w:hAnsi="Kristen ITC" w:cs="Arial"/>
                          <w:color w:val="1F1F1F"/>
                          <w:sz w:val="18"/>
                          <w:szCs w:val="18"/>
                        </w:rPr>
                        <w:t xml:space="preserve"> recommends that all primary schools should have a sex education programme, tailored to the age and the physical and emotional maturity of the pupils. Within our non-statutory sex education that takes place in Y6 children will learn about how a baby is conceived, whether through sexual intercourse or IVF. This information builds on content they have previously learnt in the programme about relationships, puberty changes and reproduction; it lays the foundations for their ongoing Relationships and Sex Education in their secondary phase.</w:t>
                      </w:r>
                    </w:p>
                    <w:p w14:paraId="72EAD6AF" w14:textId="77777777" w:rsidR="000A6B54" w:rsidRPr="003D5D60" w:rsidRDefault="000A6B54" w:rsidP="003D5D60">
                      <w:pPr>
                        <w:spacing w:after="120" w:line="240" w:lineRule="auto"/>
                        <w:jc w:val="both"/>
                        <w:rPr>
                          <w:rFonts w:ascii="Kristen ITC" w:hAnsi="Kristen ITC" w:cstheme="majorHAnsi"/>
                          <w:color w:val="000000" w:themeColor="text1"/>
                          <w:sz w:val="18"/>
                          <w:szCs w:val="18"/>
                        </w:rPr>
                      </w:pPr>
                    </w:p>
                    <w:p w14:paraId="363AFF1F" w14:textId="77777777" w:rsidR="000A6B54" w:rsidRPr="003D5D60" w:rsidRDefault="000A6B54" w:rsidP="003D5D60">
                      <w:pPr>
                        <w:spacing w:after="120" w:line="240" w:lineRule="auto"/>
                        <w:jc w:val="both"/>
                        <w:rPr>
                          <w:rFonts w:ascii="Kristen ITC" w:hAnsi="Kristen ITC" w:cstheme="majorHAnsi"/>
                          <w:color w:val="000000" w:themeColor="text1"/>
                          <w:sz w:val="18"/>
                          <w:szCs w:val="18"/>
                        </w:rPr>
                      </w:pPr>
                    </w:p>
                  </w:txbxContent>
                </v:textbox>
              </v:roundrect>
            </w:pict>
          </mc:Fallback>
        </mc:AlternateContent>
      </w:r>
      <w:r>
        <w:rPr>
          <w:noProof/>
          <w:lang w:eastAsia="en-GB"/>
        </w:rPr>
        <mc:AlternateContent>
          <mc:Choice Requires="wps">
            <w:drawing>
              <wp:anchor distT="0" distB="0" distL="114300" distR="114300" simplePos="0" relativeHeight="251671552" behindDoc="0" locked="0" layoutInCell="1" allowOverlap="1" wp14:anchorId="004289BB" wp14:editId="5DD5E368">
                <wp:simplePos x="0" y="0"/>
                <wp:positionH relativeFrom="margin">
                  <wp:posOffset>-15571</wp:posOffset>
                </wp:positionH>
                <wp:positionV relativeFrom="paragraph">
                  <wp:posOffset>-71755</wp:posOffset>
                </wp:positionV>
                <wp:extent cx="2349500" cy="281305"/>
                <wp:effectExtent l="0" t="0" r="12700" b="23495"/>
                <wp:wrapNone/>
                <wp:docPr id="101" name="Rectangle: Rounded Corners 101"/>
                <wp:cNvGraphicFramePr/>
                <a:graphic xmlns:a="http://schemas.openxmlformats.org/drawingml/2006/main">
                  <a:graphicData uri="http://schemas.microsoft.com/office/word/2010/wordprocessingShape">
                    <wps:wsp>
                      <wps:cNvSpPr/>
                      <wps:spPr>
                        <a:xfrm>
                          <a:off x="0" y="0"/>
                          <a:ext cx="2349500" cy="281305"/>
                        </a:xfrm>
                        <a:prstGeom prst="round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D5007B" w14:textId="77777777" w:rsidR="000A6B54" w:rsidRDefault="000A6B54" w:rsidP="00F746C4">
                            <w:pPr>
                              <w:jc w:val="both"/>
                            </w:pPr>
                            <w:r>
                              <w:rPr>
                                <w:rFonts w:ascii="Kristen ITC" w:hAnsi="Kristen ITC" w:cstheme="majorHAnsi"/>
                                <w:b/>
                                <w:sz w:val="18"/>
                              </w:rPr>
                              <w:t>Lesson design and curriculum delivery</w:t>
                            </w:r>
                          </w:p>
                          <w:p w14:paraId="1B8024C9" w14:textId="77777777" w:rsidR="000A6B54" w:rsidRDefault="000A6B54" w:rsidP="00ED52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4289BB" id="Rectangle: Rounded Corners 101" o:spid="_x0000_s1032" style="position:absolute;margin-left:-1.25pt;margin-top:-5.65pt;width:185pt;height:22.1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" fillcolor="#2f5496 [2404]" strokecolor="#2f5496 [2404]" strokeweight="1pt">
                <v:stroke joinstyle="miter"/>
                <v:textbox>
                  <w:txbxContent>
                    <w:p w14:paraId="19D5007B" w14:textId="77777777" w:rsidR="000A6B54" w:rsidRDefault="000A6B54" w:rsidP="00F746C4">
                      <w:pPr>
                        <w:jc w:val="both"/>
                      </w:pPr>
                      <w:r>
                        <w:rPr>
                          <w:rFonts w:ascii="Kristen ITC" w:hAnsi="Kristen ITC" w:cstheme="majorHAnsi"/>
                          <w:b/>
                          <w:sz w:val="18"/>
                        </w:rPr>
                        <w:t>Lesson design and curriculum delivery</w:t>
                      </w:r>
                    </w:p>
                    <w:p w14:paraId="1B8024C9" w14:textId="77777777" w:rsidR="000A6B54" w:rsidRDefault="000A6B54" w:rsidP="00ED52CD">
                      <w:pPr>
                        <w:jc w:val="center"/>
                      </w:pPr>
                    </w:p>
                  </w:txbxContent>
                </v:textbox>
                <w10:wrap anchorx="margin"/>
              </v:roundrect>
            </w:pict>
          </mc:Fallback>
        </mc:AlternateContent>
      </w:r>
    </w:p>
    <w:p w14:paraId="12D70129" w14:textId="6252B704" w:rsidR="00F76CD0" w:rsidRDefault="00F76CD0" w:rsidP="008937CB">
      <w:pPr>
        <w:spacing w:before="240"/>
        <w:rPr>
          <w:rFonts w:ascii="Kristen ITC" w:hAnsi="Kristen ITC" w:cstheme="majorHAnsi"/>
          <w:sz w:val="18"/>
        </w:rPr>
      </w:pPr>
    </w:p>
    <w:p w14:paraId="5D5436CB" w14:textId="77777777" w:rsidR="00610920" w:rsidRDefault="00610920" w:rsidP="008937CB">
      <w:pPr>
        <w:spacing w:before="240"/>
        <w:rPr>
          <w:rFonts w:ascii="Kristen ITC" w:hAnsi="Kristen ITC" w:cstheme="majorHAnsi"/>
          <w:sz w:val="18"/>
        </w:rPr>
      </w:pPr>
    </w:p>
    <w:p w14:paraId="02C6ECBB" w14:textId="77777777" w:rsidR="00610920" w:rsidRDefault="00610920" w:rsidP="00B31820">
      <w:pPr>
        <w:rPr>
          <w:rFonts w:ascii="Kristen ITC" w:hAnsi="Kristen ITC" w:cstheme="majorHAnsi"/>
          <w:sz w:val="18"/>
        </w:rPr>
      </w:pPr>
    </w:p>
    <w:p w14:paraId="24747363" w14:textId="77777777" w:rsidR="00B31820" w:rsidRDefault="00B31820" w:rsidP="00B31820">
      <w:pPr>
        <w:spacing w:after="240"/>
        <w:rPr>
          <w:rFonts w:ascii="Kristen ITC" w:hAnsi="Kristen ITC" w:cstheme="majorHAnsi"/>
          <w:sz w:val="18"/>
        </w:rPr>
      </w:pPr>
    </w:p>
    <w:p w14:paraId="227B7250" w14:textId="77777777" w:rsidR="00B31820" w:rsidRDefault="00B31820" w:rsidP="00B31820">
      <w:pPr>
        <w:tabs>
          <w:tab w:val="left" w:pos="3202"/>
        </w:tabs>
        <w:rPr>
          <w:rFonts w:ascii="Kristen ITC" w:hAnsi="Kristen ITC" w:cstheme="majorHAnsi"/>
          <w:sz w:val="18"/>
        </w:rPr>
      </w:pPr>
      <w:r>
        <w:rPr>
          <w:rFonts w:ascii="Kristen ITC" w:hAnsi="Kristen ITC" w:cstheme="majorHAnsi"/>
          <w:sz w:val="18"/>
        </w:rPr>
        <w:tab/>
      </w:r>
    </w:p>
    <w:p w14:paraId="74DD2D44" w14:textId="241D0697" w:rsidR="00B31820" w:rsidRDefault="00B31820" w:rsidP="00B31820">
      <w:pPr>
        <w:tabs>
          <w:tab w:val="left" w:pos="10639"/>
        </w:tabs>
        <w:spacing w:before="240" w:after="240"/>
        <w:rPr>
          <w:rFonts w:ascii="Kristen ITC" w:hAnsi="Kristen ITC" w:cstheme="majorHAnsi"/>
          <w:sz w:val="18"/>
        </w:rPr>
      </w:pPr>
    </w:p>
    <w:p w14:paraId="55B6A4DC" w14:textId="77777777" w:rsidR="00BE3241" w:rsidRDefault="00BE3241" w:rsidP="00F87CDC">
      <w:pPr>
        <w:tabs>
          <w:tab w:val="left" w:pos="8554"/>
        </w:tabs>
        <w:spacing w:before="240"/>
        <w:rPr>
          <w:rFonts w:ascii="Kristen ITC" w:hAnsi="Kristen ITC" w:cstheme="majorHAnsi"/>
          <w:sz w:val="18"/>
        </w:rPr>
      </w:pPr>
    </w:p>
    <w:p w14:paraId="480A931B" w14:textId="77777777" w:rsidR="00BE3241" w:rsidRDefault="00BE3241" w:rsidP="00F87CDC">
      <w:pPr>
        <w:tabs>
          <w:tab w:val="left" w:pos="8554"/>
        </w:tabs>
        <w:spacing w:before="240"/>
        <w:rPr>
          <w:rFonts w:ascii="Kristen ITC" w:hAnsi="Kristen ITC" w:cstheme="majorHAnsi"/>
          <w:sz w:val="18"/>
        </w:rPr>
      </w:pPr>
    </w:p>
    <w:p w14:paraId="7E23ED96" w14:textId="77777777" w:rsidR="00BE3241" w:rsidRDefault="00BE3241" w:rsidP="00F87CDC">
      <w:pPr>
        <w:tabs>
          <w:tab w:val="left" w:pos="8554"/>
        </w:tabs>
        <w:spacing w:before="240"/>
        <w:rPr>
          <w:rFonts w:ascii="Kristen ITC" w:hAnsi="Kristen ITC" w:cstheme="majorHAnsi"/>
          <w:sz w:val="18"/>
        </w:rPr>
      </w:pPr>
    </w:p>
    <w:p w14:paraId="1C695B74" w14:textId="77777777" w:rsidR="00BE3241" w:rsidRDefault="00BE3241" w:rsidP="00F87CDC">
      <w:pPr>
        <w:tabs>
          <w:tab w:val="left" w:pos="8554"/>
        </w:tabs>
        <w:spacing w:before="240"/>
        <w:rPr>
          <w:rFonts w:ascii="Kristen ITC" w:hAnsi="Kristen ITC" w:cstheme="majorHAnsi"/>
          <w:sz w:val="18"/>
        </w:rPr>
      </w:pPr>
    </w:p>
    <w:p w14:paraId="690EB7CA" w14:textId="77777777" w:rsidR="00BE3241" w:rsidRDefault="00BE3241" w:rsidP="00F87CDC">
      <w:pPr>
        <w:tabs>
          <w:tab w:val="left" w:pos="8554"/>
        </w:tabs>
        <w:spacing w:before="240"/>
        <w:rPr>
          <w:rFonts w:ascii="Kristen ITC" w:hAnsi="Kristen ITC" w:cstheme="majorHAnsi"/>
          <w:sz w:val="18"/>
        </w:rPr>
      </w:pPr>
    </w:p>
    <w:p w14:paraId="45DC1943" w14:textId="77777777" w:rsidR="003D5D60" w:rsidRDefault="00212C43" w:rsidP="008937CB">
      <w:pPr>
        <w:spacing w:before="240"/>
        <w:rPr>
          <w:rFonts w:ascii="Kristen ITC" w:hAnsi="Kristen ITC" w:cstheme="majorHAnsi"/>
          <w:sz w:val="18"/>
        </w:rPr>
      </w:pPr>
      <w:r>
        <w:rPr>
          <w:noProof/>
          <w:lang w:eastAsia="en-GB"/>
        </w:rPr>
        <mc:AlternateContent>
          <mc:Choice Requires="wps">
            <w:drawing>
              <wp:anchor distT="0" distB="0" distL="114300" distR="114300" simplePos="0" relativeHeight="251689984" behindDoc="0" locked="0" layoutInCell="1" allowOverlap="1" wp14:anchorId="2057138A" wp14:editId="20B5C4AE">
                <wp:simplePos x="0" y="0"/>
                <wp:positionH relativeFrom="column">
                  <wp:posOffset>197893</wp:posOffset>
                </wp:positionH>
                <wp:positionV relativeFrom="paragraph">
                  <wp:posOffset>283456</wp:posOffset>
                </wp:positionV>
                <wp:extent cx="9578975" cy="682388"/>
                <wp:effectExtent l="0" t="0" r="22225" b="22860"/>
                <wp:wrapNone/>
                <wp:docPr id="26" name="Rectangle: Rounded Corners 26"/>
                <wp:cNvGraphicFramePr/>
                <a:graphic xmlns:a="http://schemas.openxmlformats.org/drawingml/2006/main">
                  <a:graphicData uri="http://schemas.microsoft.com/office/word/2010/wordprocessingShape">
                    <wps:wsp>
                      <wps:cNvSpPr/>
                      <wps:spPr>
                        <a:xfrm>
                          <a:off x="0" y="0"/>
                          <a:ext cx="9578975" cy="682388"/>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C9DD2" w14:textId="23EA1C32" w:rsidR="000A6B54" w:rsidRDefault="000A6B54" w:rsidP="00BC09CF">
                            <w:pPr>
                              <w:jc w:val="both"/>
                              <w:rPr>
                                <w:rFonts w:ascii="Kristen ITC" w:hAnsi="Kristen ITC" w:cs="Arial"/>
                                <w:color w:val="1F1F1F"/>
                                <w:sz w:val="18"/>
                                <w:szCs w:val="27"/>
                              </w:rPr>
                            </w:pPr>
                            <w:r w:rsidRPr="008C5020">
                              <w:rPr>
                                <w:rFonts w:ascii="Kristen ITC" w:hAnsi="Kristen ITC" w:cs="Arial"/>
                                <w:color w:val="1F1F1F"/>
                                <w:sz w:val="18"/>
                                <w:szCs w:val="27"/>
                              </w:rPr>
                              <w:t xml:space="preserve">We know how important is to teach children correct subject vocabulary. Rather than a one–off approach, we’ve built </w:t>
                            </w:r>
                            <w:r w:rsidRPr="00A21319">
                              <w:rPr>
                                <w:rFonts w:ascii="Kristen ITC" w:hAnsi="Kristen ITC" w:cs="Arial"/>
                                <w:b/>
                                <w:color w:val="1F1F1F"/>
                                <w:sz w:val="18"/>
                                <w:szCs w:val="27"/>
                              </w:rPr>
                              <w:t>consistent use of vocabulary</w:t>
                            </w:r>
                            <w:r w:rsidRPr="008C5020">
                              <w:rPr>
                                <w:rFonts w:ascii="Kristen ITC" w:hAnsi="Kristen ITC" w:cs="Arial"/>
                                <w:color w:val="1F1F1F"/>
                                <w:sz w:val="18"/>
                                <w:szCs w:val="27"/>
                              </w:rPr>
                              <w:t xml:space="preserve"> across </w:t>
                            </w:r>
                            <w:r>
                              <w:rPr>
                                <w:rFonts w:ascii="Kristen ITC" w:hAnsi="Kristen ITC" w:cs="Arial"/>
                                <w:color w:val="1F1F1F"/>
                                <w:sz w:val="18"/>
                                <w:szCs w:val="27"/>
                              </w:rPr>
                              <w:t xml:space="preserve">each of </w:t>
                            </w:r>
                            <w:r w:rsidRPr="008C5020">
                              <w:rPr>
                                <w:rFonts w:ascii="Kristen ITC" w:hAnsi="Kristen ITC" w:cs="Arial"/>
                                <w:color w:val="1F1F1F"/>
                                <w:sz w:val="18"/>
                                <w:szCs w:val="27"/>
                              </w:rPr>
                              <w:t xml:space="preserve">the </w:t>
                            </w:r>
                            <w:r w:rsidR="00BE3241">
                              <w:rPr>
                                <w:rFonts w:ascii="Kristen ITC" w:hAnsi="Kristen ITC" w:cs="Arial"/>
                                <w:color w:val="1F1F1F"/>
                                <w:sz w:val="18"/>
                                <w:szCs w:val="27"/>
                              </w:rPr>
                              <w:t>themes</w:t>
                            </w:r>
                            <w:r w:rsidRPr="008C5020">
                              <w:rPr>
                                <w:rFonts w:ascii="Kristen ITC" w:hAnsi="Kristen ITC" w:cs="Arial"/>
                                <w:color w:val="1F1F1F"/>
                                <w:sz w:val="18"/>
                                <w:szCs w:val="27"/>
                              </w:rPr>
                              <w:t>. For instance, chil</w:t>
                            </w:r>
                            <w:r w:rsidR="00BE3241">
                              <w:rPr>
                                <w:rFonts w:ascii="Kristen ITC" w:hAnsi="Kristen ITC" w:cs="Arial"/>
                                <w:color w:val="1F1F1F"/>
                                <w:sz w:val="18"/>
                                <w:szCs w:val="27"/>
                              </w:rPr>
                              <w:t>dren become familiar with vocabulary to discuss feelings and emotions</w:t>
                            </w:r>
                            <w:r>
                              <w:rPr>
                                <w:rFonts w:ascii="Kristen ITC" w:hAnsi="Kristen ITC" w:cs="Arial"/>
                                <w:color w:val="1F1F1F"/>
                                <w:sz w:val="18"/>
                                <w:szCs w:val="27"/>
                              </w:rPr>
                              <w:t>.  This</w:t>
                            </w:r>
                            <w:r w:rsidRPr="008C5020">
                              <w:rPr>
                                <w:rFonts w:ascii="Kristen ITC" w:hAnsi="Kristen ITC" w:cs="Arial"/>
                                <w:color w:val="1F1F1F"/>
                                <w:sz w:val="18"/>
                                <w:szCs w:val="27"/>
                              </w:rPr>
                              <w:t xml:space="preserve"> help</w:t>
                            </w:r>
                            <w:r>
                              <w:rPr>
                                <w:rFonts w:ascii="Kristen ITC" w:hAnsi="Kristen ITC" w:cs="Arial"/>
                                <w:color w:val="1F1F1F"/>
                                <w:sz w:val="18"/>
                                <w:szCs w:val="27"/>
                              </w:rPr>
                              <w:t>s</w:t>
                            </w:r>
                            <w:r w:rsidRPr="008C5020">
                              <w:rPr>
                                <w:rFonts w:ascii="Kristen ITC" w:hAnsi="Kristen ITC" w:cs="Arial"/>
                                <w:color w:val="1F1F1F"/>
                                <w:sz w:val="18"/>
                                <w:szCs w:val="27"/>
                              </w:rPr>
                              <w:t xml:space="preserve"> them to </w:t>
                            </w:r>
                            <w:r>
                              <w:rPr>
                                <w:rFonts w:ascii="Kristen ITC" w:hAnsi="Kristen ITC" w:cs="Arial"/>
                                <w:color w:val="1F1F1F"/>
                                <w:sz w:val="18"/>
                                <w:szCs w:val="27"/>
                              </w:rPr>
                              <w:t>become increasingly confident in using them in different contexts</w:t>
                            </w:r>
                            <w:r w:rsidRPr="008C5020">
                              <w:rPr>
                                <w:rFonts w:ascii="Kristen ITC" w:hAnsi="Kristen ITC" w:cs="Arial"/>
                                <w:color w:val="1F1F1F"/>
                                <w:sz w:val="18"/>
                                <w:szCs w:val="27"/>
                              </w:rPr>
                              <w:t xml:space="preserve">. </w:t>
                            </w:r>
                            <w:r>
                              <w:rPr>
                                <w:rFonts w:ascii="Kristen ITC" w:hAnsi="Kristen ITC" w:cs="Arial"/>
                                <w:color w:val="1F1F1F"/>
                                <w:sz w:val="18"/>
                                <w:szCs w:val="27"/>
                              </w:rPr>
                              <w:t>The developing vocabulary used is outlined within the progression of knowledge and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7138A" id="Rectangle: Rounded Corners 26" o:spid="_x0000_s1033" style="position:absolute;margin-left:15.6pt;margin-top:22.3pt;width:754.25pt;height:5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" fillcolor="white [3212]" strokecolor="#2f5496 [2404]" strokeweight="1pt">
                <v:stroke joinstyle="miter"/>
                <v:textbox>
                  <w:txbxContent>
                    <w:p w14:paraId="5ECC9DD2" w14:textId="23EA1C32" w:rsidR="000A6B54" w:rsidRDefault="000A6B54" w:rsidP="00BC09CF">
                      <w:pPr>
                        <w:jc w:val="both"/>
                        <w:rPr>
                          <w:rFonts w:ascii="Kristen ITC" w:hAnsi="Kristen ITC" w:cs="Arial"/>
                          <w:color w:val="1F1F1F"/>
                          <w:sz w:val="18"/>
                          <w:szCs w:val="27"/>
                        </w:rPr>
                      </w:pPr>
                      <w:r w:rsidRPr="008C5020">
                        <w:rPr>
                          <w:rFonts w:ascii="Kristen ITC" w:hAnsi="Kristen ITC" w:cs="Arial"/>
                          <w:color w:val="1F1F1F"/>
                          <w:sz w:val="18"/>
                          <w:szCs w:val="27"/>
                        </w:rPr>
                        <w:t xml:space="preserve">We know how important is to teach children correct subject vocabulary. Rather than a one–off approach, we’ve built </w:t>
                      </w:r>
                      <w:r w:rsidRPr="00A21319">
                        <w:rPr>
                          <w:rFonts w:ascii="Kristen ITC" w:hAnsi="Kristen ITC" w:cs="Arial"/>
                          <w:b/>
                          <w:color w:val="1F1F1F"/>
                          <w:sz w:val="18"/>
                          <w:szCs w:val="27"/>
                        </w:rPr>
                        <w:t>consistent use of vocabulary</w:t>
                      </w:r>
                      <w:r w:rsidRPr="008C5020">
                        <w:rPr>
                          <w:rFonts w:ascii="Kristen ITC" w:hAnsi="Kristen ITC" w:cs="Arial"/>
                          <w:color w:val="1F1F1F"/>
                          <w:sz w:val="18"/>
                          <w:szCs w:val="27"/>
                        </w:rPr>
                        <w:t xml:space="preserve"> across </w:t>
                      </w:r>
                      <w:r>
                        <w:rPr>
                          <w:rFonts w:ascii="Kristen ITC" w:hAnsi="Kristen ITC" w:cs="Arial"/>
                          <w:color w:val="1F1F1F"/>
                          <w:sz w:val="18"/>
                          <w:szCs w:val="27"/>
                        </w:rPr>
                        <w:t xml:space="preserve">each of </w:t>
                      </w:r>
                      <w:r w:rsidRPr="008C5020">
                        <w:rPr>
                          <w:rFonts w:ascii="Kristen ITC" w:hAnsi="Kristen ITC" w:cs="Arial"/>
                          <w:color w:val="1F1F1F"/>
                          <w:sz w:val="18"/>
                          <w:szCs w:val="27"/>
                        </w:rPr>
                        <w:t xml:space="preserve">the </w:t>
                      </w:r>
                      <w:r w:rsidR="00BE3241">
                        <w:rPr>
                          <w:rFonts w:ascii="Kristen ITC" w:hAnsi="Kristen ITC" w:cs="Arial"/>
                          <w:color w:val="1F1F1F"/>
                          <w:sz w:val="18"/>
                          <w:szCs w:val="27"/>
                        </w:rPr>
                        <w:t>themes</w:t>
                      </w:r>
                      <w:r w:rsidRPr="008C5020">
                        <w:rPr>
                          <w:rFonts w:ascii="Kristen ITC" w:hAnsi="Kristen ITC" w:cs="Arial"/>
                          <w:color w:val="1F1F1F"/>
                          <w:sz w:val="18"/>
                          <w:szCs w:val="27"/>
                        </w:rPr>
                        <w:t>. For instance, chil</w:t>
                      </w:r>
                      <w:r w:rsidR="00BE3241">
                        <w:rPr>
                          <w:rFonts w:ascii="Kristen ITC" w:hAnsi="Kristen ITC" w:cs="Arial"/>
                          <w:color w:val="1F1F1F"/>
                          <w:sz w:val="18"/>
                          <w:szCs w:val="27"/>
                        </w:rPr>
                        <w:t>dren become familiar with vocabulary to discuss feelings and emotions</w:t>
                      </w:r>
                      <w:r>
                        <w:rPr>
                          <w:rFonts w:ascii="Kristen ITC" w:hAnsi="Kristen ITC" w:cs="Arial"/>
                          <w:color w:val="1F1F1F"/>
                          <w:sz w:val="18"/>
                          <w:szCs w:val="27"/>
                        </w:rPr>
                        <w:t>.  This</w:t>
                      </w:r>
                      <w:r w:rsidRPr="008C5020">
                        <w:rPr>
                          <w:rFonts w:ascii="Kristen ITC" w:hAnsi="Kristen ITC" w:cs="Arial"/>
                          <w:color w:val="1F1F1F"/>
                          <w:sz w:val="18"/>
                          <w:szCs w:val="27"/>
                        </w:rPr>
                        <w:t xml:space="preserve"> help</w:t>
                      </w:r>
                      <w:r>
                        <w:rPr>
                          <w:rFonts w:ascii="Kristen ITC" w:hAnsi="Kristen ITC" w:cs="Arial"/>
                          <w:color w:val="1F1F1F"/>
                          <w:sz w:val="18"/>
                          <w:szCs w:val="27"/>
                        </w:rPr>
                        <w:t>s</w:t>
                      </w:r>
                      <w:r w:rsidRPr="008C5020">
                        <w:rPr>
                          <w:rFonts w:ascii="Kristen ITC" w:hAnsi="Kristen ITC" w:cs="Arial"/>
                          <w:color w:val="1F1F1F"/>
                          <w:sz w:val="18"/>
                          <w:szCs w:val="27"/>
                        </w:rPr>
                        <w:t xml:space="preserve"> them to </w:t>
                      </w:r>
                      <w:r>
                        <w:rPr>
                          <w:rFonts w:ascii="Kristen ITC" w:hAnsi="Kristen ITC" w:cs="Arial"/>
                          <w:color w:val="1F1F1F"/>
                          <w:sz w:val="18"/>
                          <w:szCs w:val="27"/>
                        </w:rPr>
                        <w:t>become increasingly confident in using them in different contexts</w:t>
                      </w:r>
                      <w:r w:rsidRPr="008C5020">
                        <w:rPr>
                          <w:rFonts w:ascii="Kristen ITC" w:hAnsi="Kristen ITC" w:cs="Arial"/>
                          <w:color w:val="1F1F1F"/>
                          <w:sz w:val="18"/>
                          <w:szCs w:val="27"/>
                        </w:rPr>
                        <w:t xml:space="preserve">. </w:t>
                      </w:r>
                      <w:r>
                        <w:rPr>
                          <w:rFonts w:ascii="Kristen ITC" w:hAnsi="Kristen ITC" w:cs="Arial"/>
                          <w:color w:val="1F1F1F"/>
                          <w:sz w:val="18"/>
                          <w:szCs w:val="27"/>
                        </w:rPr>
                        <w:t>The developing vocabulary used is outlined within the progression of knowledge and skills.</w:t>
                      </w:r>
                    </w:p>
                  </w:txbxContent>
                </v:textbox>
              </v:roundrect>
            </w:pict>
          </mc:Fallback>
        </mc:AlternateContent>
      </w:r>
      <w:r>
        <w:rPr>
          <w:noProof/>
          <w:lang w:eastAsia="en-GB"/>
        </w:rPr>
        <mc:AlternateContent>
          <mc:Choice Requires="wps">
            <w:drawing>
              <wp:anchor distT="0" distB="0" distL="114300" distR="114300" simplePos="0" relativeHeight="251691008" behindDoc="0" locked="0" layoutInCell="1" allowOverlap="1" wp14:anchorId="46BE86F2" wp14:editId="74C37B2F">
                <wp:simplePos x="0" y="0"/>
                <wp:positionH relativeFrom="column">
                  <wp:posOffset>3175</wp:posOffset>
                </wp:positionH>
                <wp:positionV relativeFrom="paragraph">
                  <wp:posOffset>57736</wp:posOffset>
                </wp:positionV>
                <wp:extent cx="1316355" cy="281305"/>
                <wp:effectExtent l="0" t="0" r="17145" b="23495"/>
                <wp:wrapNone/>
                <wp:docPr id="25" name="Rectangle: Rounded Corners 25"/>
                <wp:cNvGraphicFramePr/>
                <a:graphic xmlns:a="http://schemas.openxmlformats.org/drawingml/2006/main">
                  <a:graphicData uri="http://schemas.microsoft.com/office/word/2010/wordprocessingShape">
                    <wps:wsp>
                      <wps:cNvSpPr/>
                      <wps:spPr>
                        <a:xfrm>
                          <a:off x="0" y="0"/>
                          <a:ext cx="1316355" cy="281305"/>
                        </a:xfrm>
                        <a:prstGeom prst="round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638090" w14:textId="77777777" w:rsidR="000A6B54" w:rsidRPr="007F13BE" w:rsidRDefault="000A6B54" w:rsidP="00F87CDC">
                            <w:pPr>
                              <w:jc w:val="both"/>
                              <w:rPr>
                                <w:rFonts w:ascii="Kristen ITC" w:hAnsi="Kristen ITC" w:cstheme="majorHAnsi"/>
                                <w:b/>
                                <w:sz w:val="18"/>
                              </w:rPr>
                            </w:pPr>
                            <w:r w:rsidRPr="007F13BE">
                              <w:rPr>
                                <w:rFonts w:ascii="Kristen ITC" w:hAnsi="Kristen ITC" w:cstheme="majorHAnsi"/>
                                <w:b/>
                                <w:sz w:val="18"/>
                              </w:rPr>
                              <w:t>Building vocabulary</w:t>
                            </w:r>
                          </w:p>
                          <w:p w14:paraId="2047E922" w14:textId="77777777" w:rsidR="000A6B54" w:rsidRDefault="000A6B54" w:rsidP="00F87C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BE86F2" id="Rectangle: Rounded Corners 25" o:spid="_x0000_s1034" style="position:absolute;margin-left:.25pt;margin-top:4.55pt;width:103.65pt;height:22.1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" fillcolor="#2f5496 [2404]" strokecolor="#2f5496 [2404]" strokeweight="1pt">
                <v:stroke joinstyle="miter"/>
                <v:textbox>
                  <w:txbxContent>
                    <w:p w14:paraId="4C638090" w14:textId="77777777" w:rsidR="000A6B54" w:rsidRPr="007F13BE" w:rsidRDefault="000A6B54" w:rsidP="00F87CDC">
                      <w:pPr>
                        <w:jc w:val="both"/>
                        <w:rPr>
                          <w:rFonts w:ascii="Kristen ITC" w:hAnsi="Kristen ITC" w:cstheme="majorHAnsi"/>
                          <w:b/>
                          <w:sz w:val="18"/>
                        </w:rPr>
                      </w:pPr>
                      <w:r w:rsidRPr="007F13BE">
                        <w:rPr>
                          <w:rFonts w:ascii="Kristen ITC" w:hAnsi="Kristen ITC" w:cstheme="majorHAnsi"/>
                          <w:b/>
                          <w:sz w:val="18"/>
                        </w:rPr>
                        <w:t>Building vocabulary</w:t>
                      </w:r>
                    </w:p>
                    <w:p w14:paraId="2047E922" w14:textId="77777777" w:rsidR="000A6B54" w:rsidRDefault="000A6B54" w:rsidP="00F87CDC">
                      <w:pPr>
                        <w:jc w:val="center"/>
                      </w:pPr>
                    </w:p>
                  </w:txbxContent>
                </v:textbox>
              </v:roundrect>
            </w:pict>
          </mc:Fallback>
        </mc:AlternateContent>
      </w:r>
    </w:p>
    <w:p w14:paraId="27C208C4" w14:textId="77777777" w:rsidR="00113158" w:rsidRDefault="00113158" w:rsidP="000249B5">
      <w:pPr>
        <w:rPr>
          <w:rFonts w:ascii="Kristen ITC" w:hAnsi="Kristen ITC" w:cstheme="majorHAnsi"/>
          <w:sz w:val="18"/>
        </w:rPr>
      </w:pPr>
    </w:p>
    <w:p w14:paraId="59D7107B" w14:textId="77777777" w:rsidR="00FA0431" w:rsidRDefault="00FA0431" w:rsidP="000249B5">
      <w:pPr>
        <w:rPr>
          <w:rFonts w:ascii="Kristen ITC" w:hAnsi="Kristen ITC" w:cstheme="majorHAnsi"/>
          <w:sz w:val="18"/>
        </w:rPr>
      </w:pPr>
    </w:p>
    <w:p w14:paraId="2AA03140" w14:textId="0403F9C5" w:rsidR="00FA0431" w:rsidRDefault="00FA0431" w:rsidP="000249B5">
      <w:pPr>
        <w:rPr>
          <w:rFonts w:ascii="Kristen ITC" w:hAnsi="Kristen ITC" w:cstheme="majorHAnsi"/>
          <w:sz w:val="18"/>
        </w:rPr>
      </w:pPr>
    </w:p>
    <w:p w14:paraId="5E8E33AC" w14:textId="27919A7D" w:rsidR="00DE3C0F" w:rsidRDefault="00E23D5D" w:rsidP="00DD3E76">
      <w:pPr>
        <w:pStyle w:val="NormalWeb"/>
        <w:jc w:val="both"/>
        <w:rPr>
          <w:rFonts w:ascii="Kristen ITC" w:hAnsi="Kristen ITC" w:cs="Arial"/>
          <w:color w:val="1F1F1F"/>
          <w:sz w:val="18"/>
          <w:szCs w:val="27"/>
        </w:rPr>
      </w:pPr>
      <w:r>
        <w:rPr>
          <w:noProof/>
        </w:rPr>
        <mc:AlternateContent>
          <mc:Choice Requires="wps">
            <w:drawing>
              <wp:anchor distT="0" distB="0" distL="114300" distR="114300" simplePos="0" relativeHeight="251696128" behindDoc="0" locked="0" layoutInCell="1" allowOverlap="1" wp14:anchorId="6E197B94" wp14:editId="7C0CD077">
                <wp:simplePos x="0" y="0"/>
                <wp:positionH relativeFrom="margin">
                  <wp:align>left</wp:align>
                </wp:positionH>
                <wp:positionV relativeFrom="paragraph">
                  <wp:posOffset>37210</wp:posOffset>
                </wp:positionV>
                <wp:extent cx="1151906" cy="281305"/>
                <wp:effectExtent l="0" t="0" r="10160" b="23495"/>
                <wp:wrapNone/>
                <wp:docPr id="27" name="Rectangle: Rounded Corners 27"/>
                <wp:cNvGraphicFramePr/>
                <a:graphic xmlns:a="http://schemas.openxmlformats.org/drawingml/2006/main">
                  <a:graphicData uri="http://schemas.microsoft.com/office/word/2010/wordprocessingShape">
                    <wps:wsp>
                      <wps:cNvSpPr/>
                      <wps:spPr>
                        <a:xfrm>
                          <a:off x="0" y="0"/>
                          <a:ext cx="1151906" cy="281305"/>
                        </a:xfrm>
                        <a:prstGeom prst="round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2726D2" w14:textId="456E382D" w:rsidR="000A6B54" w:rsidRPr="007F13BE" w:rsidRDefault="000A6B54" w:rsidP="00B4628E">
                            <w:pPr>
                              <w:jc w:val="both"/>
                              <w:rPr>
                                <w:rFonts w:ascii="Kristen ITC" w:hAnsi="Kristen ITC" w:cstheme="majorHAnsi"/>
                                <w:b/>
                                <w:sz w:val="18"/>
                              </w:rPr>
                            </w:pPr>
                            <w:r>
                              <w:rPr>
                                <w:rFonts w:ascii="Kristen ITC" w:hAnsi="Kristen ITC" w:cstheme="majorHAnsi"/>
                                <w:b/>
                                <w:sz w:val="18"/>
                              </w:rPr>
                              <w:t>Pupil Outcomes</w:t>
                            </w:r>
                          </w:p>
                          <w:p w14:paraId="690908C0" w14:textId="77777777" w:rsidR="000A6B54" w:rsidRDefault="000A6B54" w:rsidP="00B462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97B94" id="Rectangle: Rounded Corners 27" o:spid="_x0000_s1035" style="position:absolute;left:0;text-align:left;margin-left:0;margin-top:2.95pt;width:90.7pt;height:22.1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" fillcolor="#2f5496 [2404]" strokecolor="#2f5496 [2404]" strokeweight="1pt">
                <v:stroke joinstyle="miter"/>
                <v:textbox>
                  <w:txbxContent>
                    <w:p w14:paraId="302726D2" w14:textId="456E382D" w:rsidR="000A6B54" w:rsidRPr="007F13BE" w:rsidRDefault="000A6B54" w:rsidP="00B4628E">
                      <w:pPr>
                        <w:jc w:val="both"/>
                        <w:rPr>
                          <w:rFonts w:ascii="Kristen ITC" w:hAnsi="Kristen ITC" w:cstheme="majorHAnsi"/>
                          <w:b/>
                          <w:sz w:val="18"/>
                        </w:rPr>
                      </w:pPr>
                      <w:r>
                        <w:rPr>
                          <w:rFonts w:ascii="Kristen ITC" w:hAnsi="Kristen ITC" w:cstheme="majorHAnsi"/>
                          <w:b/>
                          <w:sz w:val="18"/>
                        </w:rPr>
                        <w:t>Pupil Outcomes</w:t>
                      </w:r>
                    </w:p>
                    <w:p w14:paraId="690908C0" w14:textId="77777777" w:rsidR="000A6B54" w:rsidRDefault="000A6B54" w:rsidP="00B4628E">
                      <w:pPr>
                        <w:jc w:val="center"/>
                      </w:pPr>
                    </w:p>
                  </w:txbxContent>
                </v:textbox>
                <w10:wrap anchorx="margin"/>
              </v:roundrect>
            </w:pict>
          </mc:Fallback>
        </mc:AlternateContent>
      </w:r>
      <w:r w:rsidR="001922C6">
        <w:rPr>
          <w:noProof/>
        </w:rPr>
        <mc:AlternateContent>
          <mc:Choice Requires="wps">
            <w:drawing>
              <wp:anchor distT="0" distB="0" distL="114300" distR="114300" simplePos="0" relativeHeight="251695104" behindDoc="0" locked="0" layoutInCell="1" allowOverlap="1" wp14:anchorId="5594A502" wp14:editId="2B4E41BA">
                <wp:simplePos x="0" y="0"/>
                <wp:positionH relativeFrom="column">
                  <wp:posOffset>197893</wp:posOffset>
                </wp:positionH>
                <wp:positionV relativeFrom="paragraph">
                  <wp:posOffset>295284</wp:posOffset>
                </wp:positionV>
                <wp:extent cx="9578975" cy="1453487"/>
                <wp:effectExtent l="0" t="0" r="22225" b="13970"/>
                <wp:wrapNone/>
                <wp:docPr id="28" name="Rectangle: Rounded Corners 28"/>
                <wp:cNvGraphicFramePr/>
                <a:graphic xmlns:a="http://schemas.openxmlformats.org/drawingml/2006/main">
                  <a:graphicData uri="http://schemas.microsoft.com/office/word/2010/wordprocessingShape">
                    <wps:wsp>
                      <wps:cNvSpPr/>
                      <wps:spPr>
                        <a:xfrm>
                          <a:off x="0" y="0"/>
                          <a:ext cx="9578975" cy="1453487"/>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E5584" w14:textId="44F3FDDD" w:rsidR="000A6B54" w:rsidRDefault="00945872" w:rsidP="00212C43">
                            <w:pPr>
                              <w:pStyle w:val="NormalWeb"/>
                              <w:spacing w:before="0" w:beforeAutospacing="0" w:after="0" w:afterAutospacing="0"/>
                              <w:jc w:val="both"/>
                              <w:rPr>
                                <w:rFonts w:ascii="Kristen ITC" w:hAnsi="Kristen ITC" w:cs="Arial"/>
                                <w:color w:val="1F1F1F"/>
                                <w:sz w:val="18"/>
                                <w:szCs w:val="27"/>
                              </w:rPr>
                            </w:pPr>
                            <w:r w:rsidRPr="00945872">
                              <w:rPr>
                                <w:rFonts w:ascii="Kristen ITC" w:hAnsi="Kristen ITC" w:cs="Arial"/>
                                <w:color w:val="1F1F1F"/>
                                <w:sz w:val="18"/>
                                <w:szCs w:val="27"/>
                              </w:rPr>
                              <w:t>Evidence shows that personal, social, health and economic (PSHE) education can improve the physical and psychosocial well-being of pupils. A virtuous cycle can be achieved, whereby pupils with better health and well-being can achieve better academically, which in turn leads to greater success.</w:t>
                            </w:r>
                          </w:p>
                          <w:p w14:paraId="5F5ED68F" w14:textId="77777777" w:rsidR="00945872" w:rsidRDefault="00945872" w:rsidP="00212C43">
                            <w:pPr>
                              <w:pStyle w:val="NormalWeb"/>
                              <w:spacing w:before="0" w:beforeAutospacing="0" w:after="0" w:afterAutospacing="0"/>
                              <w:jc w:val="both"/>
                              <w:rPr>
                                <w:rFonts w:ascii="Kristen ITC" w:hAnsi="Kristen ITC" w:cs="Arial"/>
                                <w:color w:val="1F1F1F"/>
                                <w:sz w:val="18"/>
                                <w:szCs w:val="27"/>
                              </w:rPr>
                            </w:pPr>
                          </w:p>
                          <w:p w14:paraId="0F4074A3" w14:textId="77777777" w:rsidR="00945872" w:rsidRDefault="00945872" w:rsidP="00212C43">
                            <w:pPr>
                              <w:pStyle w:val="NormalWeb"/>
                              <w:spacing w:before="0" w:beforeAutospacing="0" w:after="0" w:afterAutospacing="0"/>
                              <w:jc w:val="both"/>
                              <w:rPr>
                                <w:rFonts w:ascii="Kristen ITC" w:hAnsi="Kristen ITC" w:cs="Arial"/>
                                <w:color w:val="1F1F1F"/>
                                <w:sz w:val="18"/>
                                <w:szCs w:val="27"/>
                              </w:rPr>
                            </w:pPr>
                            <w:r w:rsidRPr="00945872">
                              <w:rPr>
                                <w:rFonts w:ascii="Kristen ITC" w:hAnsi="Kristen ITC" w:cs="Arial"/>
                                <w:color w:val="1F1F1F"/>
                                <w:sz w:val="18"/>
                                <w:szCs w:val="27"/>
                              </w:rPr>
                              <w:t>Department of Education. Personal, social, health and economic (PSHE) education: a reflection of impact and effective practice. March 2015</w:t>
                            </w:r>
                            <w:r>
                              <w:rPr>
                                <w:rFonts w:ascii="Kristen ITC" w:hAnsi="Kristen ITC" w:cs="Arial"/>
                                <w:color w:val="1F1F1F"/>
                                <w:sz w:val="18"/>
                                <w:szCs w:val="27"/>
                              </w:rPr>
                              <w:t>.</w:t>
                            </w:r>
                          </w:p>
                          <w:p w14:paraId="18F305D3" w14:textId="77777777" w:rsidR="00945872" w:rsidRDefault="00945872" w:rsidP="00212C43">
                            <w:pPr>
                              <w:pStyle w:val="NormalWeb"/>
                              <w:spacing w:before="0" w:beforeAutospacing="0" w:after="0" w:afterAutospacing="0"/>
                              <w:jc w:val="both"/>
                              <w:rPr>
                                <w:rFonts w:ascii="Kristen ITC" w:hAnsi="Kristen ITC" w:cs="Arial"/>
                                <w:color w:val="1F1F1F"/>
                                <w:sz w:val="18"/>
                                <w:szCs w:val="27"/>
                              </w:rPr>
                            </w:pPr>
                          </w:p>
                          <w:p w14:paraId="0E2CABD6" w14:textId="6981C866" w:rsidR="00945872" w:rsidRDefault="00945872" w:rsidP="00212C43">
                            <w:pPr>
                              <w:pStyle w:val="NormalWeb"/>
                              <w:spacing w:before="0" w:beforeAutospacing="0" w:after="0" w:afterAutospacing="0"/>
                              <w:jc w:val="both"/>
                              <w:rPr>
                                <w:rFonts w:ascii="Kristen ITC" w:hAnsi="Kristen ITC" w:cs="Arial"/>
                                <w:color w:val="1F1F1F"/>
                                <w:sz w:val="18"/>
                                <w:szCs w:val="27"/>
                              </w:rPr>
                            </w:pPr>
                            <w:r w:rsidRPr="00945872">
                              <w:rPr>
                                <w:rFonts w:ascii="Kristen ITC" w:hAnsi="Kristen ITC" w:cs="Arial"/>
                                <w:color w:val="1F1F1F"/>
                                <w:sz w:val="18"/>
                                <w:szCs w:val="27"/>
                              </w:rPr>
                              <w:t xml:space="preserve"> It is expected that our pupils will leave </w:t>
                            </w:r>
                            <w:r>
                              <w:rPr>
                                <w:rFonts w:ascii="Kristen ITC" w:hAnsi="Kristen ITC" w:cs="Arial"/>
                                <w:color w:val="1F1F1F"/>
                                <w:sz w:val="18"/>
                                <w:szCs w:val="27"/>
                              </w:rPr>
                              <w:t xml:space="preserve">Stocks Green </w:t>
                            </w:r>
                            <w:r w:rsidRPr="00945872">
                              <w:rPr>
                                <w:rFonts w:ascii="Kristen ITC" w:hAnsi="Kristen ITC" w:cs="Arial"/>
                                <w:color w:val="1F1F1F"/>
                                <w:sz w:val="18"/>
                                <w:szCs w:val="27"/>
                              </w:rPr>
                              <w:t>at the end of KS2 with the knowledge, skills and attributes they need to manage their lives both now and in the future. As well as enabling them to stay ‘healthy and safe’, as they continue their learning journey into KS3.</w:t>
                            </w:r>
                          </w:p>
                          <w:p w14:paraId="5A5689DE" w14:textId="77777777" w:rsidR="00945872" w:rsidRDefault="00945872" w:rsidP="00212C43">
                            <w:pPr>
                              <w:pStyle w:val="NormalWeb"/>
                              <w:spacing w:before="0" w:beforeAutospacing="0" w:after="0" w:afterAutospacing="0"/>
                              <w:jc w:val="both"/>
                              <w:rPr>
                                <w:rFonts w:ascii="Kristen ITC" w:hAnsi="Kristen ITC" w:cs="Arial"/>
                                <w:color w:val="1F1F1F"/>
                                <w:sz w:val="18"/>
                                <w:szCs w:val="27"/>
                              </w:rPr>
                            </w:pPr>
                          </w:p>
                          <w:p w14:paraId="493364BF" w14:textId="77777777" w:rsidR="000A6B54" w:rsidRDefault="000A6B54" w:rsidP="00212C43">
                            <w:pPr>
                              <w:spacing w:after="0"/>
                              <w:jc w:val="both"/>
                              <w:rPr>
                                <w:rFonts w:ascii="Kristen ITC" w:hAnsi="Kristen ITC" w:cs="Arial"/>
                                <w:color w:val="1F1F1F"/>
                                <w:sz w:val="18"/>
                                <w:szCs w:val="2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94A502" id="Rectangle: Rounded Corners 28" o:spid="_x0000_s1036" style="position:absolute;left:0;text-align:left;margin-left:15.6pt;margin-top:23.25pt;width:754.25pt;height:11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" fillcolor="white [3212]" strokecolor="#2f5496 [2404]" strokeweight="1pt">
                <v:stroke joinstyle="miter"/>
                <v:textbox>
                  <w:txbxContent>
                    <w:p w14:paraId="254E5584" w14:textId="44F3FDDD" w:rsidR="000A6B54" w:rsidRDefault="00945872" w:rsidP="00212C43">
                      <w:pPr>
                        <w:pStyle w:val="NormalWeb"/>
                        <w:spacing w:before="0" w:beforeAutospacing="0" w:after="0" w:afterAutospacing="0"/>
                        <w:jc w:val="both"/>
                        <w:rPr>
                          <w:rFonts w:ascii="Kristen ITC" w:hAnsi="Kristen ITC" w:cs="Arial"/>
                          <w:color w:val="1F1F1F"/>
                          <w:sz w:val="18"/>
                          <w:szCs w:val="27"/>
                        </w:rPr>
                      </w:pPr>
                      <w:r w:rsidRPr="00945872">
                        <w:rPr>
                          <w:rFonts w:ascii="Kristen ITC" w:hAnsi="Kristen ITC" w:cs="Arial"/>
                          <w:color w:val="1F1F1F"/>
                          <w:sz w:val="18"/>
                          <w:szCs w:val="27"/>
                        </w:rPr>
                        <w:t>Evidence shows that personal, social, health and economic (PSHE) education can improve the physical and psychosocial well-being of pupils. A virtuous cycle can be achieved, whereby pupils with better health and well-being can achieve better academically, which in turn leads to greater success.</w:t>
                      </w:r>
                    </w:p>
                    <w:p w14:paraId="5F5ED68F" w14:textId="77777777" w:rsidR="00945872" w:rsidRDefault="00945872" w:rsidP="00212C43">
                      <w:pPr>
                        <w:pStyle w:val="NormalWeb"/>
                        <w:spacing w:before="0" w:beforeAutospacing="0" w:after="0" w:afterAutospacing="0"/>
                        <w:jc w:val="both"/>
                        <w:rPr>
                          <w:rFonts w:ascii="Kristen ITC" w:hAnsi="Kristen ITC" w:cs="Arial"/>
                          <w:color w:val="1F1F1F"/>
                          <w:sz w:val="18"/>
                          <w:szCs w:val="27"/>
                        </w:rPr>
                      </w:pPr>
                    </w:p>
                    <w:p w14:paraId="0F4074A3" w14:textId="77777777" w:rsidR="00945872" w:rsidRDefault="00945872" w:rsidP="00212C43">
                      <w:pPr>
                        <w:pStyle w:val="NormalWeb"/>
                        <w:spacing w:before="0" w:beforeAutospacing="0" w:after="0" w:afterAutospacing="0"/>
                        <w:jc w:val="both"/>
                        <w:rPr>
                          <w:rFonts w:ascii="Kristen ITC" w:hAnsi="Kristen ITC" w:cs="Arial"/>
                          <w:color w:val="1F1F1F"/>
                          <w:sz w:val="18"/>
                          <w:szCs w:val="27"/>
                        </w:rPr>
                      </w:pPr>
                      <w:r w:rsidRPr="00945872">
                        <w:rPr>
                          <w:rFonts w:ascii="Kristen ITC" w:hAnsi="Kristen ITC" w:cs="Arial"/>
                          <w:color w:val="1F1F1F"/>
                          <w:sz w:val="18"/>
                          <w:szCs w:val="27"/>
                        </w:rPr>
                        <w:t>Department of Education. Personal, social, health and economic (PSHE) education: a reflection of impact and effective practice. March 2015</w:t>
                      </w:r>
                      <w:r>
                        <w:rPr>
                          <w:rFonts w:ascii="Kristen ITC" w:hAnsi="Kristen ITC" w:cs="Arial"/>
                          <w:color w:val="1F1F1F"/>
                          <w:sz w:val="18"/>
                          <w:szCs w:val="27"/>
                        </w:rPr>
                        <w:t>.</w:t>
                      </w:r>
                    </w:p>
                    <w:p w14:paraId="18F305D3" w14:textId="77777777" w:rsidR="00945872" w:rsidRDefault="00945872" w:rsidP="00212C43">
                      <w:pPr>
                        <w:pStyle w:val="NormalWeb"/>
                        <w:spacing w:before="0" w:beforeAutospacing="0" w:after="0" w:afterAutospacing="0"/>
                        <w:jc w:val="both"/>
                        <w:rPr>
                          <w:rFonts w:ascii="Kristen ITC" w:hAnsi="Kristen ITC" w:cs="Arial"/>
                          <w:color w:val="1F1F1F"/>
                          <w:sz w:val="18"/>
                          <w:szCs w:val="27"/>
                        </w:rPr>
                      </w:pPr>
                    </w:p>
                    <w:p w14:paraId="0E2CABD6" w14:textId="6981C866" w:rsidR="00945872" w:rsidRDefault="00945872" w:rsidP="00212C43">
                      <w:pPr>
                        <w:pStyle w:val="NormalWeb"/>
                        <w:spacing w:before="0" w:beforeAutospacing="0" w:after="0" w:afterAutospacing="0"/>
                        <w:jc w:val="both"/>
                        <w:rPr>
                          <w:rFonts w:ascii="Kristen ITC" w:hAnsi="Kristen ITC" w:cs="Arial"/>
                          <w:color w:val="1F1F1F"/>
                          <w:sz w:val="18"/>
                          <w:szCs w:val="27"/>
                        </w:rPr>
                      </w:pPr>
                      <w:r w:rsidRPr="00945872">
                        <w:rPr>
                          <w:rFonts w:ascii="Kristen ITC" w:hAnsi="Kristen ITC" w:cs="Arial"/>
                          <w:color w:val="1F1F1F"/>
                          <w:sz w:val="18"/>
                          <w:szCs w:val="27"/>
                        </w:rPr>
                        <w:t xml:space="preserve"> It is expected that our pupils will leave </w:t>
                      </w:r>
                      <w:r>
                        <w:rPr>
                          <w:rFonts w:ascii="Kristen ITC" w:hAnsi="Kristen ITC" w:cs="Arial"/>
                          <w:color w:val="1F1F1F"/>
                          <w:sz w:val="18"/>
                          <w:szCs w:val="27"/>
                        </w:rPr>
                        <w:t xml:space="preserve">Stocks Green </w:t>
                      </w:r>
                      <w:r w:rsidRPr="00945872">
                        <w:rPr>
                          <w:rFonts w:ascii="Kristen ITC" w:hAnsi="Kristen ITC" w:cs="Arial"/>
                          <w:color w:val="1F1F1F"/>
                          <w:sz w:val="18"/>
                          <w:szCs w:val="27"/>
                        </w:rPr>
                        <w:t>at the end of KS2 with the knowledge, skills and attributes they need to manage their lives both now and in the future. As well as enabling them to stay ‘healthy and safe’, as they continue their learning journey into KS3.</w:t>
                      </w:r>
                    </w:p>
                    <w:p w14:paraId="5A5689DE" w14:textId="77777777" w:rsidR="00945872" w:rsidRDefault="00945872" w:rsidP="00212C43">
                      <w:pPr>
                        <w:pStyle w:val="NormalWeb"/>
                        <w:spacing w:before="0" w:beforeAutospacing="0" w:after="0" w:afterAutospacing="0"/>
                        <w:jc w:val="both"/>
                        <w:rPr>
                          <w:rFonts w:ascii="Kristen ITC" w:hAnsi="Kristen ITC" w:cs="Arial"/>
                          <w:color w:val="1F1F1F"/>
                          <w:sz w:val="18"/>
                          <w:szCs w:val="27"/>
                        </w:rPr>
                      </w:pPr>
                    </w:p>
                    <w:p w14:paraId="493364BF" w14:textId="77777777" w:rsidR="000A6B54" w:rsidRDefault="000A6B54" w:rsidP="00212C43">
                      <w:pPr>
                        <w:spacing w:after="0"/>
                        <w:jc w:val="both"/>
                        <w:rPr>
                          <w:rFonts w:ascii="Kristen ITC" w:hAnsi="Kristen ITC" w:cs="Arial"/>
                          <w:color w:val="1F1F1F"/>
                          <w:sz w:val="18"/>
                          <w:szCs w:val="27"/>
                        </w:rPr>
                      </w:pPr>
                    </w:p>
                  </w:txbxContent>
                </v:textbox>
              </v:roundrect>
            </w:pict>
          </mc:Fallback>
        </mc:AlternateContent>
      </w:r>
    </w:p>
    <w:p w14:paraId="10613C02" w14:textId="77777777" w:rsidR="008C5020" w:rsidRPr="00943F0B" w:rsidRDefault="008C5020" w:rsidP="00DD3E76">
      <w:pPr>
        <w:pStyle w:val="NormalWeb"/>
        <w:jc w:val="both"/>
        <w:rPr>
          <w:rFonts w:ascii="Kristen ITC" w:hAnsi="Kristen ITC" w:cs="Arial"/>
          <w:color w:val="1F1F1F"/>
          <w:sz w:val="18"/>
          <w:szCs w:val="27"/>
        </w:rPr>
      </w:pPr>
    </w:p>
    <w:p w14:paraId="7D47C920" w14:textId="77777777" w:rsidR="005E64B9" w:rsidRDefault="005E64B9" w:rsidP="00DD3E76">
      <w:pPr>
        <w:pStyle w:val="NormalWeb"/>
        <w:jc w:val="both"/>
        <w:rPr>
          <w:rFonts w:ascii="Kristen ITC" w:hAnsi="Kristen ITC" w:cs="Arial"/>
          <w:color w:val="1F1F1F"/>
          <w:sz w:val="18"/>
          <w:szCs w:val="27"/>
        </w:rPr>
      </w:pPr>
    </w:p>
    <w:p w14:paraId="45FBDDDD" w14:textId="77777777" w:rsidR="005E64B9" w:rsidRDefault="005E64B9" w:rsidP="00DD3E76">
      <w:pPr>
        <w:pStyle w:val="NormalWeb"/>
        <w:jc w:val="both"/>
        <w:rPr>
          <w:rFonts w:ascii="Kristen ITC" w:hAnsi="Kristen ITC" w:cs="Arial"/>
          <w:color w:val="1F1F1F"/>
          <w:sz w:val="18"/>
          <w:szCs w:val="27"/>
        </w:rPr>
      </w:pPr>
    </w:p>
    <w:p w14:paraId="49F29EDA" w14:textId="753E56E2" w:rsidR="00097D8D" w:rsidRDefault="006D0188" w:rsidP="00097D8D">
      <w:pPr>
        <w:rPr>
          <w:rFonts w:ascii="Kristen ITC" w:hAnsi="Kristen ITC" w:cstheme="majorHAnsi"/>
          <w:color w:val="BFBFBF" w:themeColor="background1" w:themeShade="BF"/>
          <w:sz w:val="24"/>
          <w:szCs w:val="28"/>
        </w:rPr>
      </w:pPr>
      <w:r>
        <w:rPr>
          <w:noProof/>
          <w:lang w:eastAsia="en-GB"/>
        </w:rPr>
        <w:drawing>
          <wp:anchor distT="0" distB="0" distL="114300" distR="114300" simplePos="0" relativeHeight="251660288" behindDoc="0" locked="0" layoutInCell="1" allowOverlap="1" wp14:anchorId="60D63E27" wp14:editId="7D4A0A3F">
            <wp:simplePos x="0" y="0"/>
            <wp:positionH relativeFrom="column">
              <wp:posOffset>-12700</wp:posOffset>
            </wp:positionH>
            <wp:positionV relativeFrom="paragraph">
              <wp:posOffset>203</wp:posOffset>
            </wp:positionV>
            <wp:extent cx="355600" cy="355600"/>
            <wp:effectExtent l="0" t="0" r="6350" b="6350"/>
            <wp:wrapSquare wrapText="bothSides"/>
            <wp:docPr id="74" name="Picture 74" descr="https://cdn-icons.flaticon.com/png/512/1357/premium/1357697.png?token=exp=1647187121~hmac=a7316d6c2f9fc27d9e872ae69b214c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icons.flaticon.com/png/512/1357/premium/1357697.png?token=exp=1647187121~hmac=a7316d6c2f9fc27d9e872ae69b214c1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55600" cy="35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3241">
        <w:rPr>
          <w:rFonts w:ascii="Kristen ITC" w:hAnsi="Kristen ITC" w:cstheme="majorHAnsi"/>
          <w:b/>
          <w:sz w:val="28"/>
        </w:rPr>
        <w:t>Imp</w:t>
      </w:r>
      <w:r w:rsidR="00097D8D">
        <w:rPr>
          <w:rFonts w:ascii="Kristen ITC" w:hAnsi="Kristen ITC" w:cstheme="majorHAnsi"/>
          <w:b/>
          <w:sz w:val="28"/>
        </w:rPr>
        <w:t xml:space="preserve">act </w:t>
      </w:r>
      <w:r w:rsidR="00097D8D" w:rsidRPr="00B74E4E">
        <w:rPr>
          <w:rFonts w:ascii="Kristen ITC" w:hAnsi="Kristen ITC"/>
          <w:color w:val="404040" w:themeColor="text1" w:themeTint="BF"/>
          <w:sz w:val="24"/>
          <w:szCs w:val="28"/>
        </w:rPr>
        <w:t xml:space="preserve">– </w:t>
      </w:r>
      <w:r w:rsidR="00097D8D" w:rsidRPr="00B74E4E">
        <w:rPr>
          <w:rFonts w:ascii="Kristen ITC" w:hAnsi="Kristen ITC" w:cstheme="majorHAnsi"/>
          <w:color w:val="404040" w:themeColor="text1" w:themeTint="BF"/>
          <w:sz w:val="24"/>
          <w:szCs w:val="28"/>
        </w:rPr>
        <w:t>How will we know we’ve achieved our aims?</w:t>
      </w:r>
    </w:p>
    <w:p w14:paraId="42C98A66" w14:textId="63CAB2A2" w:rsidR="008B226A" w:rsidRDefault="00945872" w:rsidP="00097D8D">
      <w:pPr>
        <w:rPr>
          <w:rFonts w:ascii="Kristen ITC" w:hAnsi="Kristen ITC" w:cstheme="majorHAnsi"/>
          <w:b/>
          <w:sz w:val="28"/>
        </w:rPr>
      </w:pPr>
      <w:bookmarkStart w:id="0" w:name="_GoBack"/>
      <w:bookmarkEnd w:id="0"/>
      <w:r>
        <w:rPr>
          <w:noProof/>
        </w:rPr>
        <mc:AlternateContent>
          <mc:Choice Requires="wps">
            <w:drawing>
              <wp:anchor distT="0" distB="0" distL="114300" distR="114300" simplePos="0" relativeHeight="251650045" behindDoc="0" locked="0" layoutInCell="1" allowOverlap="1" wp14:anchorId="4EB639FF" wp14:editId="645A2D7F">
                <wp:simplePos x="0" y="0"/>
                <wp:positionH relativeFrom="margin">
                  <wp:posOffset>222250</wp:posOffset>
                </wp:positionH>
                <wp:positionV relativeFrom="paragraph">
                  <wp:posOffset>273685</wp:posOffset>
                </wp:positionV>
                <wp:extent cx="9578975" cy="1047750"/>
                <wp:effectExtent l="0" t="0" r="22225" b="19050"/>
                <wp:wrapNone/>
                <wp:docPr id="3" name="Rectangle: Rounded Corners 28"/>
                <wp:cNvGraphicFramePr/>
                <a:graphic xmlns:a="http://schemas.openxmlformats.org/drawingml/2006/main">
                  <a:graphicData uri="http://schemas.microsoft.com/office/word/2010/wordprocessingShape">
                    <wps:wsp>
                      <wps:cNvSpPr/>
                      <wps:spPr>
                        <a:xfrm>
                          <a:off x="0" y="0"/>
                          <a:ext cx="9578975" cy="1047750"/>
                        </a:xfrm>
                        <a:prstGeom prst="round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DA04B4" w14:textId="16226BEC" w:rsidR="00945872" w:rsidRDefault="004A6AFE" w:rsidP="00945872">
                            <w:pPr>
                              <w:spacing w:after="0"/>
                              <w:jc w:val="both"/>
                              <w:rPr>
                                <w:rFonts w:ascii="Kristen ITC" w:hAnsi="Kristen ITC" w:cs="Arial"/>
                                <w:color w:val="1F1F1F"/>
                                <w:sz w:val="18"/>
                                <w:szCs w:val="27"/>
                              </w:rPr>
                            </w:pPr>
                            <w:r w:rsidRPr="004A6AFE">
                              <w:rPr>
                                <w:rFonts w:ascii="Kristen ITC" w:hAnsi="Kristen ITC" w:cs="Arial"/>
                                <w:color w:val="1F1F1F"/>
                                <w:sz w:val="18"/>
                                <w:szCs w:val="27"/>
                              </w:rPr>
                              <w:t xml:space="preserve">At </w:t>
                            </w:r>
                            <w:r>
                              <w:rPr>
                                <w:rFonts w:ascii="Kristen ITC" w:hAnsi="Kristen ITC" w:cs="Arial"/>
                                <w:color w:val="1F1F1F"/>
                                <w:sz w:val="18"/>
                                <w:szCs w:val="27"/>
                              </w:rPr>
                              <w:t>Stocks Green</w:t>
                            </w:r>
                            <w:r w:rsidRPr="004A6AFE">
                              <w:rPr>
                                <w:rFonts w:ascii="Kristen ITC" w:hAnsi="Kristen ITC" w:cs="Arial"/>
                                <w:color w:val="1F1F1F"/>
                                <w:sz w:val="18"/>
                                <w:szCs w:val="27"/>
                              </w:rPr>
                              <w:t>, we strive to enhance pupils’ Personal, Social and Health Education th</w:t>
                            </w:r>
                            <w:r>
                              <w:rPr>
                                <w:rFonts w:ascii="Kristen ITC" w:hAnsi="Kristen ITC" w:cs="Arial"/>
                                <w:color w:val="1F1F1F"/>
                                <w:sz w:val="18"/>
                                <w:szCs w:val="27"/>
                              </w:rPr>
                              <w:t>rough an engaging and creative P</w:t>
                            </w:r>
                            <w:r w:rsidRPr="004A6AFE">
                              <w:rPr>
                                <w:rFonts w:ascii="Kristen ITC" w:hAnsi="Kristen ITC" w:cs="Arial"/>
                                <w:color w:val="1F1F1F"/>
                                <w:sz w:val="18"/>
                                <w:szCs w:val="27"/>
                              </w:rPr>
                              <w:t>SHE curriculum. As a result of this, pupils will be proud to become independent and responsible citizens of our community. We provide exciting opportunities to explore and master the all-important social skills with others, through enriching all learning opportunities throughout the day. Emotional health and wellbeing is at the forefront, as we believe this is key in empowering our pupils to become lifelong learners. We aim to prepare children for life, helping them really know and value who they truly are and understand how they relate to other people in this ever-changing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B639FF" id="_x0000_s1037" style="position:absolute;margin-left:17.5pt;margin-top:21.55pt;width:754.25pt;height:82.5pt;z-index:2516500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" fillcolor="white [3212]" strokecolor="#2f5496 [2404]" strokeweight="1pt">
                <v:stroke joinstyle="miter"/>
                <v:textbox>
                  <w:txbxContent>
                    <w:p w14:paraId="34DA04B4" w14:textId="16226BEC" w:rsidR="00945872" w:rsidRDefault="004A6AFE" w:rsidP="00945872">
                      <w:pPr>
                        <w:spacing w:after="0"/>
                        <w:jc w:val="both"/>
                        <w:rPr>
                          <w:rFonts w:ascii="Kristen ITC" w:hAnsi="Kristen ITC" w:cs="Arial"/>
                          <w:color w:val="1F1F1F"/>
                          <w:sz w:val="18"/>
                          <w:szCs w:val="27"/>
                        </w:rPr>
                      </w:pPr>
                      <w:r w:rsidRPr="004A6AFE">
                        <w:rPr>
                          <w:rFonts w:ascii="Kristen ITC" w:hAnsi="Kristen ITC" w:cs="Arial"/>
                          <w:color w:val="1F1F1F"/>
                          <w:sz w:val="18"/>
                          <w:szCs w:val="27"/>
                        </w:rPr>
                        <w:t xml:space="preserve">At </w:t>
                      </w:r>
                      <w:r>
                        <w:rPr>
                          <w:rFonts w:ascii="Kristen ITC" w:hAnsi="Kristen ITC" w:cs="Arial"/>
                          <w:color w:val="1F1F1F"/>
                          <w:sz w:val="18"/>
                          <w:szCs w:val="27"/>
                        </w:rPr>
                        <w:t>Stocks Green</w:t>
                      </w:r>
                      <w:r w:rsidRPr="004A6AFE">
                        <w:rPr>
                          <w:rFonts w:ascii="Kristen ITC" w:hAnsi="Kristen ITC" w:cs="Arial"/>
                          <w:color w:val="1F1F1F"/>
                          <w:sz w:val="18"/>
                          <w:szCs w:val="27"/>
                        </w:rPr>
                        <w:t>, we strive to enhance pupils’ Personal, Social and Health Education th</w:t>
                      </w:r>
                      <w:r>
                        <w:rPr>
                          <w:rFonts w:ascii="Kristen ITC" w:hAnsi="Kristen ITC" w:cs="Arial"/>
                          <w:color w:val="1F1F1F"/>
                          <w:sz w:val="18"/>
                          <w:szCs w:val="27"/>
                        </w:rPr>
                        <w:t>rough an engaging and creative P</w:t>
                      </w:r>
                      <w:r w:rsidRPr="004A6AFE">
                        <w:rPr>
                          <w:rFonts w:ascii="Kristen ITC" w:hAnsi="Kristen ITC" w:cs="Arial"/>
                          <w:color w:val="1F1F1F"/>
                          <w:sz w:val="18"/>
                          <w:szCs w:val="27"/>
                        </w:rPr>
                        <w:t>SHE curriculum. As a result of this, pupils will be proud to become independent and responsible citizens of our community. We provide exciting opportunities to explore and master the all-important social skills with others, through enriching all learning opportunities throughout the day. Emotional health and wellbeing is at the forefront, as we believe this is key in empowering our pupils to become lifelong learners. We aim to prepare children for life, helping them really know and value who they truly are and understand how they relate to other people in this ever-changing world.</w:t>
                      </w:r>
                    </w:p>
                  </w:txbxContent>
                </v:textbox>
                <w10:wrap anchorx="margin"/>
              </v:roundrect>
            </w:pict>
          </mc:Fallback>
        </mc:AlternateContent>
      </w:r>
      <w:r w:rsidR="008B226A" w:rsidRPr="008B226A">
        <w:rPr>
          <w:rFonts w:ascii="Kristen ITC" w:hAnsi="Kristen ITC" w:cstheme="majorHAnsi"/>
          <w:b/>
          <w:noProof/>
          <w:sz w:val="28"/>
          <w:lang w:eastAsia="en-GB"/>
        </w:rPr>
        <mc:AlternateContent>
          <mc:Choice Requires="wps">
            <w:drawing>
              <wp:anchor distT="0" distB="0" distL="114300" distR="114300" simplePos="0" relativeHeight="251713536" behindDoc="0" locked="0" layoutInCell="1" allowOverlap="1" wp14:anchorId="57DEF6A7" wp14:editId="7233DB2C">
                <wp:simplePos x="0" y="0"/>
                <wp:positionH relativeFrom="margin">
                  <wp:posOffset>0</wp:posOffset>
                </wp:positionH>
                <wp:positionV relativeFrom="paragraph">
                  <wp:posOffset>-635</wp:posOffset>
                </wp:positionV>
                <wp:extent cx="805218" cy="281305"/>
                <wp:effectExtent l="0" t="0" r="13970" b="23495"/>
                <wp:wrapNone/>
                <wp:docPr id="8" name="Rectangle: Rounded Corners 27"/>
                <wp:cNvGraphicFramePr/>
                <a:graphic xmlns:a="http://schemas.openxmlformats.org/drawingml/2006/main">
                  <a:graphicData uri="http://schemas.microsoft.com/office/word/2010/wordprocessingShape">
                    <wps:wsp>
                      <wps:cNvSpPr/>
                      <wps:spPr>
                        <a:xfrm>
                          <a:off x="0" y="0"/>
                          <a:ext cx="805218" cy="281305"/>
                        </a:xfrm>
                        <a:prstGeom prst="round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B6EA34" w14:textId="77777777" w:rsidR="000A6B54" w:rsidRPr="007F13BE" w:rsidRDefault="000A6B54" w:rsidP="008B226A">
                            <w:pPr>
                              <w:jc w:val="both"/>
                              <w:rPr>
                                <w:rFonts w:ascii="Kristen ITC" w:hAnsi="Kristen ITC" w:cstheme="majorHAnsi"/>
                                <w:b/>
                                <w:sz w:val="18"/>
                              </w:rPr>
                            </w:pPr>
                            <w:r>
                              <w:rPr>
                                <w:rFonts w:ascii="Kristen ITC" w:hAnsi="Kristen ITC" w:cstheme="majorHAnsi"/>
                                <w:b/>
                                <w:sz w:val="18"/>
                              </w:rPr>
                              <w:t>Outcomes</w:t>
                            </w:r>
                          </w:p>
                          <w:p w14:paraId="5143951F" w14:textId="77777777" w:rsidR="000A6B54" w:rsidRDefault="000A6B54" w:rsidP="008B2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EF6A7" id="_x0000_s1038" style="position:absolute;margin-left:0;margin-top:-.05pt;width:63.4pt;height:22.1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" fillcolor="#2f5496 [2404]" strokecolor="#2f5496 [2404]" strokeweight="1pt">
                <v:stroke joinstyle="miter"/>
                <v:textbox>
                  <w:txbxContent>
                    <w:p w14:paraId="31B6EA34" w14:textId="77777777" w:rsidR="000A6B54" w:rsidRPr="007F13BE" w:rsidRDefault="000A6B54" w:rsidP="008B226A">
                      <w:pPr>
                        <w:jc w:val="both"/>
                        <w:rPr>
                          <w:rFonts w:ascii="Kristen ITC" w:hAnsi="Kristen ITC" w:cstheme="majorHAnsi"/>
                          <w:b/>
                          <w:sz w:val="18"/>
                        </w:rPr>
                      </w:pPr>
                      <w:r>
                        <w:rPr>
                          <w:rFonts w:ascii="Kristen ITC" w:hAnsi="Kristen ITC" w:cstheme="majorHAnsi"/>
                          <w:b/>
                          <w:sz w:val="18"/>
                        </w:rPr>
                        <w:t>Outcomes</w:t>
                      </w:r>
                    </w:p>
                    <w:p w14:paraId="5143951F" w14:textId="77777777" w:rsidR="000A6B54" w:rsidRDefault="000A6B54" w:rsidP="008B226A">
                      <w:pPr>
                        <w:jc w:val="center"/>
                      </w:pPr>
                    </w:p>
                  </w:txbxContent>
                </v:textbox>
                <w10:wrap anchorx="margin"/>
              </v:roundrect>
            </w:pict>
          </mc:Fallback>
        </mc:AlternateContent>
      </w:r>
    </w:p>
    <w:sectPr w:rsidR="008B226A" w:rsidSect="00E8627E">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851" w:left="720"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DA4F9" w14:textId="77777777" w:rsidR="000A6B54" w:rsidRDefault="000A6B54" w:rsidP="006316EF">
      <w:pPr>
        <w:spacing w:after="0" w:line="240" w:lineRule="auto"/>
      </w:pPr>
      <w:r>
        <w:separator/>
      </w:r>
    </w:p>
  </w:endnote>
  <w:endnote w:type="continuationSeparator" w:id="0">
    <w:p w14:paraId="7D8AD9BE" w14:textId="77777777" w:rsidR="000A6B54" w:rsidRDefault="000A6B54" w:rsidP="0063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B771B" w14:textId="77777777" w:rsidR="00094522" w:rsidRDefault="00094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A24C8" w14:textId="20C79D38" w:rsidR="000A6B54" w:rsidRPr="00DA1A45" w:rsidRDefault="00094522" w:rsidP="00C80099">
    <w:pPr>
      <w:pStyle w:val="Header"/>
      <w:spacing w:after="120"/>
      <w:jc w:val="center"/>
      <w:rPr>
        <w:rFonts w:ascii="Kristen ITC" w:hAnsi="Kristen ITC"/>
        <w:color w:val="D9D9D9" w:themeColor="background1" w:themeShade="D9"/>
        <w:sz w:val="28"/>
      </w:rPr>
    </w:pPr>
    <w:r>
      <w:rPr>
        <w:rFonts w:ascii="Kristen ITC" w:hAnsi="Kristen ITC"/>
        <w:noProof/>
        <w:color w:val="D9D9D9" w:themeColor="background1" w:themeShade="D9"/>
        <w:sz w:val="28"/>
        <w:lang w:eastAsia="en-GB"/>
      </w:rPr>
      <w:drawing>
        <wp:anchor distT="0" distB="0" distL="114300" distR="114300" simplePos="0" relativeHeight="251658240" behindDoc="1" locked="0" layoutInCell="1" allowOverlap="1" wp14:anchorId="79990A4E" wp14:editId="7B68C789">
          <wp:simplePos x="0" y="0"/>
          <wp:positionH relativeFrom="rightMargin">
            <wp:posOffset>-77470</wp:posOffset>
          </wp:positionH>
          <wp:positionV relativeFrom="paragraph">
            <wp:posOffset>-177932</wp:posOffset>
          </wp:positionV>
          <wp:extent cx="385445" cy="492125"/>
          <wp:effectExtent l="0" t="0" r="0" b="3175"/>
          <wp:wrapTight wrapText="bothSides">
            <wp:wrapPolygon edited="0">
              <wp:start x="0" y="0"/>
              <wp:lineTo x="0" y="20903"/>
              <wp:lineTo x="20283" y="20903"/>
              <wp:lineTo x="202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cks gree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5445" cy="492125"/>
                  </a:xfrm>
                  <a:prstGeom prst="rect">
                    <a:avLst/>
                  </a:prstGeom>
                </pic:spPr>
              </pic:pic>
            </a:graphicData>
          </a:graphic>
          <wp14:sizeRelH relativeFrom="margin">
            <wp14:pctWidth>0</wp14:pctWidth>
          </wp14:sizeRelH>
          <wp14:sizeRelV relativeFrom="margin">
            <wp14:pctHeight>0</wp14:pctHeight>
          </wp14:sizeRelV>
        </wp:anchor>
      </w:drawing>
    </w:r>
    <w:r>
      <w:rPr>
        <w:rFonts w:ascii="Kristen ITC" w:hAnsi="Kristen ITC"/>
        <w:noProof/>
        <w:color w:val="D9D9D9" w:themeColor="background1" w:themeShade="D9"/>
        <w:sz w:val="28"/>
        <w:lang w:eastAsia="en-GB"/>
      </w:rPr>
      <w:drawing>
        <wp:anchor distT="0" distB="0" distL="114300" distR="114300" simplePos="0" relativeHeight="251660288" behindDoc="1" locked="0" layoutInCell="1" allowOverlap="1" wp14:anchorId="0887E284" wp14:editId="504CFE9E">
          <wp:simplePos x="0" y="0"/>
          <wp:positionH relativeFrom="page">
            <wp:posOffset>147955</wp:posOffset>
          </wp:positionH>
          <wp:positionV relativeFrom="paragraph">
            <wp:posOffset>-192125</wp:posOffset>
          </wp:positionV>
          <wp:extent cx="385445" cy="492125"/>
          <wp:effectExtent l="0" t="0" r="0" b="3175"/>
          <wp:wrapTight wrapText="bothSides">
            <wp:wrapPolygon edited="0">
              <wp:start x="0" y="0"/>
              <wp:lineTo x="0" y="20903"/>
              <wp:lineTo x="20283" y="20903"/>
              <wp:lineTo x="202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cks gree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5445" cy="492125"/>
                  </a:xfrm>
                  <a:prstGeom prst="rect">
                    <a:avLst/>
                  </a:prstGeom>
                </pic:spPr>
              </pic:pic>
            </a:graphicData>
          </a:graphic>
          <wp14:sizeRelH relativeFrom="margin">
            <wp14:pctWidth>0</wp14:pctWidth>
          </wp14:sizeRelH>
          <wp14:sizeRelV relativeFrom="margin">
            <wp14:pctHeight>0</wp14:pctHeight>
          </wp14:sizeRelV>
        </wp:anchor>
      </w:drawing>
    </w:r>
    <w:r w:rsidR="000A6B54">
      <w:rPr>
        <w:rFonts w:ascii="Kristen ITC" w:hAnsi="Kristen ITC"/>
        <w:color w:val="D9D9D9" w:themeColor="background1" w:themeShade="D9"/>
        <w:sz w:val="28"/>
      </w:rPr>
      <w:t>Learning to Live, Living to Learn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E97F8" w14:textId="77777777" w:rsidR="00094522" w:rsidRDefault="0009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0BB24" w14:textId="77777777" w:rsidR="000A6B54" w:rsidRDefault="000A6B54" w:rsidP="006316EF">
      <w:pPr>
        <w:spacing w:after="0" w:line="240" w:lineRule="auto"/>
      </w:pPr>
      <w:r>
        <w:separator/>
      </w:r>
    </w:p>
  </w:footnote>
  <w:footnote w:type="continuationSeparator" w:id="0">
    <w:p w14:paraId="22D03054" w14:textId="77777777" w:rsidR="000A6B54" w:rsidRDefault="000A6B54" w:rsidP="00631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E0742" w14:textId="77777777" w:rsidR="00094522" w:rsidRDefault="00094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D6A1C" w14:textId="5383CC4B" w:rsidR="000A6B54" w:rsidRPr="00083ADD" w:rsidRDefault="000A6B54" w:rsidP="00324316">
    <w:pPr>
      <w:pStyle w:val="Header"/>
      <w:spacing w:before="120"/>
      <w:jc w:val="center"/>
      <w:rPr>
        <w:rFonts w:ascii="Kristen ITC" w:hAnsi="Kristen ITC"/>
        <w:b/>
        <w:color w:val="2F5496" w:themeColor="accent1" w:themeShade="BF"/>
        <w:sz w:val="32"/>
      </w:rPr>
    </w:pPr>
    <w:r w:rsidRPr="00083ADD">
      <w:rPr>
        <w:rFonts w:ascii="Kristen ITC" w:hAnsi="Kristen ITC"/>
        <w:b/>
        <w:color w:val="2F5496" w:themeColor="accent1" w:themeShade="BF"/>
        <w:sz w:val="32"/>
      </w:rPr>
      <w:t>Stocks Green Primary School</w:t>
    </w:r>
  </w:p>
  <w:p w14:paraId="02DC973B" w14:textId="3F5AB570" w:rsidR="000A6B54" w:rsidRPr="00083ADD" w:rsidRDefault="000A6B54" w:rsidP="00736D48">
    <w:pPr>
      <w:pStyle w:val="Header"/>
      <w:spacing w:before="80" w:after="120"/>
      <w:jc w:val="center"/>
      <w:rPr>
        <w:rFonts w:ascii="Bradley Hand ITC" w:hAnsi="Bradley Hand ITC"/>
        <w:sz w:val="24"/>
      </w:rPr>
    </w:pPr>
    <w:r w:rsidRPr="00083ADD">
      <w:rPr>
        <w:rFonts w:ascii="Bradley Hand ITC" w:hAnsi="Bradley Hand ITC"/>
        <w:sz w:val="24"/>
      </w:rPr>
      <w:t>Learning to Live, Living to Learn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A0DA2" w14:textId="77777777" w:rsidR="00094522" w:rsidRDefault="00094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2265"/>
    <w:multiLevelType w:val="hybridMultilevel"/>
    <w:tmpl w:val="8150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7B"/>
    <w:rsid w:val="0000464F"/>
    <w:rsid w:val="00012D3C"/>
    <w:rsid w:val="000249B5"/>
    <w:rsid w:val="00034547"/>
    <w:rsid w:val="00044C48"/>
    <w:rsid w:val="00046B09"/>
    <w:rsid w:val="0005708E"/>
    <w:rsid w:val="00061028"/>
    <w:rsid w:val="00061E66"/>
    <w:rsid w:val="000636B6"/>
    <w:rsid w:val="00083ADD"/>
    <w:rsid w:val="00087EFE"/>
    <w:rsid w:val="00090E24"/>
    <w:rsid w:val="00094522"/>
    <w:rsid w:val="00096185"/>
    <w:rsid w:val="00097D8D"/>
    <w:rsid w:val="000A6B54"/>
    <w:rsid w:val="000C4152"/>
    <w:rsid w:val="000C4B3E"/>
    <w:rsid w:val="000D2E8D"/>
    <w:rsid w:val="000D7294"/>
    <w:rsid w:val="000F6093"/>
    <w:rsid w:val="00102465"/>
    <w:rsid w:val="001044A6"/>
    <w:rsid w:val="0011240F"/>
    <w:rsid w:val="00112E65"/>
    <w:rsid w:val="00113158"/>
    <w:rsid w:val="00123826"/>
    <w:rsid w:val="00125075"/>
    <w:rsid w:val="001405CA"/>
    <w:rsid w:val="00150BA9"/>
    <w:rsid w:val="00154AFE"/>
    <w:rsid w:val="0016062B"/>
    <w:rsid w:val="00161BED"/>
    <w:rsid w:val="00170C8F"/>
    <w:rsid w:val="0017376A"/>
    <w:rsid w:val="0017593D"/>
    <w:rsid w:val="001922C6"/>
    <w:rsid w:val="001C1363"/>
    <w:rsid w:val="001D7182"/>
    <w:rsid w:val="001D7E37"/>
    <w:rsid w:val="001F7270"/>
    <w:rsid w:val="0020273F"/>
    <w:rsid w:val="00212C43"/>
    <w:rsid w:val="002200D7"/>
    <w:rsid w:val="0023333B"/>
    <w:rsid w:val="00234CC3"/>
    <w:rsid w:val="002413B1"/>
    <w:rsid w:val="00264B1F"/>
    <w:rsid w:val="00267A00"/>
    <w:rsid w:val="00277972"/>
    <w:rsid w:val="00285224"/>
    <w:rsid w:val="00285E97"/>
    <w:rsid w:val="00293CF1"/>
    <w:rsid w:val="002B120C"/>
    <w:rsid w:val="002B7857"/>
    <w:rsid w:val="002B7DC7"/>
    <w:rsid w:val="002C5B2A"/>
    <w:rsid w:val="002E7D5D"/>
    <w:rsid w:val="002F57E1"/>
    <w:rsid w:val="00302B56"/>
    <w:rsid w:val="00317FCC"/>
    <w:rsid w:val="003220C0"/>
    <w:rsid w:val="0032296C"/>
    <w:rsid w:val="00322E9D"/>
    <w:rsid w:val="00324316"/>
    <w:rsid w:val="00324AF8"/>
    <w:rsid w:val="003307E8"/>
    <w:rsid w:val="00331F9C"/>
    <w:rsid w:val="00335BB3"/>
    <w:rsid w:val="00374EE3"/>
    <w:rsid w:val="003818D0"/>
    <w:rsid w:val="00382BA6"/>
    <w:rsid w:val="0038556F"/>
    <w:rsid w:val="00392BEA"/>
    <w:rsid w:val="003A7BBA"/>
    <w:rsid w:val="003D4F86"/>
    <w:rsid w:val="003D5D60"/>
    <w:rsid w:val="003E2CB5"/>
    <w:rsid w:val="003F3ECE"/>
    <w:rsid w:val="003F70DD"/>
    <w:rsid w:val="00420EBE"/>
    <w:rsid w:val="004210C4"/>
    <w:rsid w:val="00422234"/>
    <w:rsid w:val="0042237D"/>
    <w:rsid w:val="00423859"/>
    <w:rsid w:val="00426C9D"/>
    <w:rsid w:val="00444A61"/>
    <w:rsid w:val="00461245"/>
    <w:rsid w:val="00471B3D"/>
    <w:rsid w:val="00473191"/>
    <w:rsid w:val="0047476E"/>
    <w:rsid w:val="00482644"/>
    <w:rsid w:val="00496C4E"/>
    <w:rsid w:val="004A474C"/>
    <w:rsid w:val="004A4B0D"/>
    <w:rsid w:val="004A6AFE"/>
    <w:rsid w:val="004B54C4"/>
    <w:rsid w:val="004B6B91"/>
    <w:rsid w:val="004D28CB"/>
    <w:rsid w:val="004D301F"/>
    <w:rsid w:val="004D5FEF"/>
    <w:rsid w:val="004E1F52"/>
    <w:rsid w:val="004E74E5"/>
    <w:rsid w:val="005000F3"/>
    <w:rsid w:val="0050108A"/>
    <w:rsid w:val="0050360C"/>
    <w:rsid w:val="00517C27"/>
    <w:rsid w:val="0053216C"/>
    <w:rsid w:val="005375D0"/>
    <w:rsid w:val="00541E72"/>
    <w:rsid w:val="00545E3F"/>
    <w:rsid w:val="00547A01"/>
    <w:rsid w:val="00556657"/>
    <w:rsid w:val="005631DA"/>
    <w:rsid w:val="00565022"/>
    <w:rsid w:val="0057646F"/>
    <w:rsid w:val="005876F7"/>
    <w:rsid w:val="005B3E05"/>
    <w:rsid w:val="005B458F"/>
    <w:rsid w:val="005B711E"/>
    <w:rsid w:val="005D6F93"/>
    <w:rsid w:val="005D7F59"/>
    <w:rsid w:val="005E3C5F"/>
    <w:rsid w:val="005E64B9"/>
    <w:rsid w:val="005F0D19"/>
    <w:rsid w:val="005F587B"/>
    <w:rsid w:val="00602A96"/>
    <w:rsid w:val="00604A52"/>
    <w:rsid w:val="00610920"/>
    <w:rsid w:val="006316EF"/>
    <w:rsid w:val="006407E8"/>
    <w:rsid w:val="00646E34"/>
    <w:rsid w:val="006511EA"/>
    <w:rsid w:val="0066410D"/>
    <w:rsid w:val="00674C23"/>
    <w:rsid w:val="0068203F"/>
    <w:rsid w:val="006A4A6B"/>
    <w:rsid w:val="006B5134"/>
    <w:rsid w:val="006D0188"/>
    <w:rsid w:val="006D75D3"/>
    <w:rsid w:val="006E5530"/>
    <w:rsid w:val="006F01D0"/>
    <w:rsid w:val="00703C4E"/>
    <w:rsid w:val="007044C7"/>
    <w:rsid w:val="007060F5"/>
    <w:rsid w:val="007305AD"/>
    <w:rsid w:val="00732492"/>
    <w:rsid w:val="00736D48"/>
    <w:rsid w:val="00743E82"/>
    <w:rsid w:val="00750F7E"/>
    <w:rsid w:val="0075621C"/>
    <w:rsid w:val="00757B7A"/>
    <w:rsid w:val="007644D5"/>
    <w:rsid w:val="00775291"/>
    <w:rsid w:val="00791E42"/>
    <w:rsid w:val="00792B09"/>
    <w:rsid w:val="00794132"/>
    <w:rsid w:val="007D35A6"/>
    <w:rsid w:val="007D38E9"/>
    <w:rsid w:val="007E06D2"/>
    <w:rsid w:val="007E23A2"/>
    <w:rsid w:val="007E59C1"/>
    <w:rsid w:val="007F13BE"/>
    <w:rsid w:val="007F74CC"/>
    <w:rsid w:val="00804277"/>
    <w:rsid w:val="0080628F"/>
    <w:rsid w:val="00815D91"/>
    <w:rsid w:val="00830E2C"/>
    <w:rsid w:val="00831E1D"/>
    <w:rsid w:val="00834E1C"/>
    <w:rsid w:val="00862CF3"/>
    <w:rsid w:val="0087389A"/>
    <w:rsid w:val="00874614"/>
    <w:rsid w:val="008937CB"/>
    <w:rsid w:val="00894352"/>
    <w:rsid w:val="008A2812"/>
    <w:rsid w:val="008A6C69"/>
    <w:rsid w:val="008B226A"/>
    <w:rsid w:val="008C5020"/>
    <w:rsid w:val="008D6EEB"/>
    <w:rsid w:val="008D7657"/>
    <w:rsid w:val="00945872"/>
    <w:rsid w:val="009463AA"/>
    <w:rsid w:val="009611D5"/>
    <w:rsid w:val="00961EB5"/>
    <w:rsid w:val="00964C1B"/>
    <w:rsid w:val="00974D77"/>
    <w:rsid w:val="009831BA"/>
    <w:rsid w:val="00991A23"/>
    <w:rsid w:val="009B7E94"/>
    <w:rsid w:val="009D1C00"/>
    <w:rsid w:val="009D73A1"/>
    <w:rsid w:val="009E34CB"/>
    <w:rsid w:val="009E4B81"/>
    <w:rsid w:val="009E4F11"/>
    <w:rsid w:val="009E5208"/>
    <w:rsid w:val="009F757E"/>
    <w:rsid w:val="00A1644F"/>
    <w:rsid w:val="00A2114D"/>
    <w:rsid w:val="00A21319"/>
    <w:rsid w:val="00A24BD2"/>
    <w:rsid w:val="00A35A83"/>
    <w:rsid w:val="00A72205"/>
    <w:rsid w:val="00A86B09"/>
    <w:rsid w:val="00A87502"/>
    <w:rsid w:val="00AA08AD"/>
    <w:rsid w:val="00AB1051"/>
    <w:rsid w:val="00AC5052"/>
    <w:rsid w:val="00AD4F98"/>
    <w:rsid w:val="00AD5E6B"/>
    <w:rsid w:val="00B02D57"/>
    <w:rsid w:val="00B05C1B"/>
    <w:rsid w:val="00B07150"/>
    <w:rsid w:val="00B25096"/>
    <w:rsid w:val="00B31820"/>
    <w:rsid w:val="00B32373"/>
    <w:rsid w:val="00B35FBC"/>
    <w:rsid w:val="00B4628E"/>
    <w:rsid w:val="00B74E4E"/>
    <w:rsid w:val="00B82917"/>
    <w:rsid w:val="00B87680"/>
    <w:rsid w:val="00B90BE5"/>
    <w:rsid w:val="00B92826"/>
    <w:rsid w:val="00BA2446"/>
    <w:rsid w:val="00BA396E"/>
    <w:rsid w:val="00BB2D1D"/>
    <w:rsid w:val="00BB42A4"/>
    <w:rsid w:val="00BC09CF"/>
    <w:rsid w:val="00BD1FDB"/>
    <w:rsid w:val="00BD52AF"/>
    <w:rsid w:val="00BE3241"/>
    <w:rsid w:val="00BE34CE"/>
    <w:rsid w:val="00BF0E83"/>
    <w:rsid w:val="00C14A42"/>
    <w:rsid w:val="00C23240"/>
    <w:rsid w:val="00C26726"/>
    <w:rsid w:val="00C31818"/>
    <w:rsid w:val="00C3611F"/>
    <w:rsid w:val="00C446C6"/>
    <w:rsid w:val="00C46CF8"/>
    <w:rsid w:val="00C5210C"/>
    <w:rsid w:val="00C5490A"/>
    <w:rsid w:val="00C559D5"/>
    <w:rsid w:val="00C571D7"/>
    <w:rsid w:val="00C66250"/>
    <w:rsid w:val="00C672E3"/>
    <w:rsid w:val="00C80099"/>
    <w:rsid w:val="00C9544A"/>
    <w:rsid w:val="00CA72C3"/>
    <w:rsid w:val="00CB1254"/>
    <w:rsid w:val="00CC0C7E"/>
    <w:rsid w:val="00CC2E6A"/>
    <w:rsid w:val="00CC694B"/>
    <w:rsid w:val="00CC708E"/>
    <w:rsid w:val="00CF45C2"/>
    <w:rsid w:val="00D201AC"/>
    <w:rsid w:val="00D20C02"/>
    <w:rsid w:val="00D27826"/>
    <w:rsid w:val="00D301C8"/>
    <w:rsid w:val="00D33DF4"/>
    <w:rsid w:val="00D33FFF"/>
    <w:rsid w:val="00D42E9D"/>
    <w:rsid w:val="00D45848"/>
    <w:rsid w:val="00D506C3"/>
    <w:rsid w:val="00D50FDA"/>
    <w:rsid w:val="00D52CD9"/>
    <w:rsid w:val="00D66E9A"/>
    <w:rsid w:val="00D940DF"/>
    <w:rsid w:val="00D96DE0"/>
    <w:rsid w:val="00DA1A45"/>
    <w:rsid w:val="00DA7C82"/>
    <w:rsid w:val="00DB03B2"/>
    <w:rsid w:val="00DB1B7B"/>
    <w:rsid w:val="00DD3E76"/>
    <w:rsid w:val="00DE3C0F"/>
    <w:rsid w:val="00DF3B6F"/>
    <w:rsid w:val="00E06622"/>
    <w:rsid w:val="00E10D1E"/>
    <w:rsid w:val="00E11345"/>
    <w:rsid w:val="00E1264D"/>
    <w:rsid w:val="00E1541B"/>
    <w:rsid w:val="00E21D59"/>
    <w:rsid w:val="00E23D5D"/>
    <w:rsid w:val="00E3261D"/>
    <w:rsid w:val="00E44DAE"/>
    <w:rsid w:val="00E51147"/>
    <w:rsid w:val="00E53387"/>
    <w:rsid w:val="00E61AFF"/>
    <w:rsid w:val="00E6680C"/>
    <w:rsid w:val="00E8627E"/>
    <w:rsid w:val="00E94D87"/>
    <w:rsid w:val="00EA0CF3"/>
    <w:rsid w:val="00EA118B"/>
    <w:rsid w:val="00EA7884"/>
    <w:rsid w:val="00ED52CD"/>
    <w:rsid w:val="00F04E34"/>
    <w:rsid w:val="00F20620"/>
    <w:rsid w:val="00F3529D"/>
    <w:rsid w:val="00F37DEB"/>
    <w:rsid w:val="00F57EB5"/>
    <w:rsid w:val="00F72F7A"/>
    <w:rsid w:val="00F746C4"/>
    <w:rsid w:val="00F76CD0"/>
    <w:rsid w:val="00F87CDC"/>
    <w:rsid w:val="00F936FD"/>
    <w:rsid w:val="00FA0348"/>
    <w:rsid w:val="00FA0431"/>
    <w:rsid w:val="00FC0E0F"/>
    <w:rsid w:val="00FD5AA1"/>
    <w:rsid w:val="00FF3A55"/>
    <w:rsid w:val="00FF4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FEBF06"/>
  <w15:chartTrackingRefBased/>
  <w15:docId w15:val="{CE4866E0-D614-45E4-8B82-FDB5C0B8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6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link w:val="Heading6Char"/>
    <w:uiPriority w:val="9"/>
    <w:qFormat/>
    <w:rsid w:val="00422234"/>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422234"/>
    <w:rPr>
      <w:rFonts w:ascii="Times New Roman" w:eastAsia="Times New Roman" w:hAnsi="Times New Roman" w:cs="Times New Roman"/>
      <w:b/>
      <w:bCs/>
      <w:sz w:val="15"/>
      <w:szCs w:val="15"/>
      <w:lang w:eastAsia="en-GB"/>
    </w:rPr>
  </w:style>
  <w:style w:type="paragraph" w:styleId="NormalWeb">
    <w:name w:val="Normal (Web)"/>
    <w:basedOn w:val="Normal"/>
    <w:uiPriority w:val="99"/>
    <w:unhideWhenUsed/>
    <w:rsid w:val="004222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31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6EF"/>
  </w:style>
  <w:style w:type="paragraph" w:styleId="Footer">
    <w:name w:val="footer"/>
    <w:basedOn w:val="Normal"/>
    <w:link w:val="FooterChar"/>
    <w:uiPriority w:val="99"/>
    <w:unhideWhenUsed/>
    <w:rsid w:val="00631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6EF"/>
  </w:style>
  <w:style w:type="character" w:customStyle="1" w:styleId="Heading2Char">
    <w:name w:val="Heading 2 Char"/>
    <w:basedOn w:val="DefaultParagraphFont"/>
    <w:link w:val="Heading2"/>
    <w:uiPriority w:val="9"/>
    <w:semiHidden/>
    <w:rsid w:val="00D96DE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34E1C"/>
    <w:rPr>
      <w:color w:val="0563C1" w:themeColor="hyperlink"/>
      <w:u w:val="single"/>
    </w:rPr>
  </w:style>
  <w:style w:type="character" w:customStyle="1" w:styleId="UnresolvedMention1">
    <w:name w:val="Unresolved Mention1"/>
    <w:basedOn w:val="DefaultParagraphFont"/>
    <w:uiPriority w:val="99"/>
    <w:semiHidden/>
    <w:unhideWhenUsed/>
    <w:rsid w:val="00834E1C"/>
    <w:rPr>
      <w:color w:val="605E5C"/>
      <w:shd w:val="clear" w:color="auto" w:fill="E1DFDD"/>
    </w:rPr>
  </w:style>
  <w:style w:type="paragraph" w:styleId="ListParagraph">
    <w:name w:val="List Paragraph"/>
    <w:basedOn w:val="Normal"/>
    <w:uiPriority w:val="34"/>
    <w:qFormat/>
    <w:rsid w:val="00083ADD"/>
    <w:pPr>
      <w:ind w:left="720"/>
      <w:contextualSpacing/>
    </w:pPr>
  </w:style>
  <w:style w:type="paragraph" w:styleId="BalloonText">
    <w:name w:val="Balloon Text"/>
    <w:basedOn w:val="Normal"/>
    <w:link w:val="BalloonTextChar"/>
    <w:uiPriority w:val="99"/>
    <w:semiHidden/>
    <w:unhideWhenUsed/>
    <w:rsid w:val="00B74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E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36898">
      <w:bodyDiv w:val="1"/>
      <w:marLeft w:val="0"/>
      <w:marRight w:val="0"/>
      <w:marTop w:val="0"/>
      <w:marBottom w:val="0"/>
      <w:divBdr>
        <w:top w:val="none" w:sz="0" w:space="0" w:color="auto"/>
        <w:left w:val="none" w:sz="0" w:space="0" w:color="auto"/>
        <w:bottom w:val="none" w:sz="0" w:space="0" w:color="auto"/>
        <w:right w:val="none" w:sz="0" w:space="0" w:color="auto"/>
      </w:divBdr>
    </w:div>
    <w:div w:id="235476487">
      <w:bodyDiv w:val="1"/>
      <w:marLeft w:val="0"/>
      <w:marRight w:val="0"/>
      <w:marTop w:val="0"/>
      <w:marBottom w:val="0"/>
      <w:divBdr>
        <w:top w:val="none" w:sz="0" w:space="0" w:color="auto"/>
        <w:left w:val="none" w:sz="0" w:space="0" w:color="auto"/>
        <w:bottom w:val="none" w:sz="0" w:space="0" w:color="auto"/>
        <w:right w:val="none" w:sz="0" w:space="0" w:color="auto"/>
      </w:divBdr>
    </w:div>
    <w:div w:id="265189659">
      <w:bodyDiv w:val="1"/>
      <w:marLeft w:val="0"/>
      <w:marRight w:val="0"/>
      <w:marTop w:val="0"/>
      <w:marBottom w:val="0"/>
      <w:divBdr>
        <w:top w:val="none" w:sz="0" w:space="0" w:color="auto"/>
        <w:left w:val="none" w:sz="0" w:space="0" w:color="auto"/>
        <w:bottom w:val="none" w:sz="0" w:space="0" w:color="auto"/>
        <w:right w:val="none" w:sz="0" w:space="0" w:color="auto"/>
      </w:divBdr>
    </w:div>
    <w:div w:id="372535805">
      <w:bodyDiv w:val="1"/>
      <w:marLeft w:val="0"/>
      <w:marRight w:val="0"/>
      <w:marTop w:val="0"/>
      <w:marBottom w:val="0"/>
      <w:divBdr>
        <w:top w:val="none" w:sz="0" w:space="0" w:color="auto"/>
        <w:left w:val="none" w:sz="0" w:space="0" w:color="auto"/>
        <w:bottom w:val="none" w:sz="0" w:space="0" w:color="auto"/>
        <w:right w:val="none" w:sz="0" w:space="0" w:color="auto"/>
      </w:divBdr>
    </w:div>
    <w:div w:id="390808626">
      <w:bodyDiv w:val="1"/>
      <w:marLeft w:val="0"/>
      <w:marRight w:val="0"/>
      <w:marTop w:val="0"/>
      <w:marBottom w:val="0"/>
      <w:divBdr>
        <w:top w:val="none" w:sz="0" w:space="0" w:color="auto"/>
        <w:left w:val="none" w:sz="0" w:space="0" w:color="auto"/>
        <w:bottom w:val="none" w:sz="0" w:space="0" w:color="auto"/>
        <w:right w:val="none" w:sz="0" w:space="0" w:color="auto"/>
      </w:divBdr>
    </w:div>
    <w:div w:id="401147692">
      <w:bodyDiv w:val="1"/>
      <w:marLeft w:val="0"/>
      <w:marRight w:val="0"/>
      <w:marTop w:val="0"/>
      <w:marBottom w:val="0"/>
      <w:divBdr>
        <w:top w:val="none" w:sz="0" w:space="0" w:color="auto"/>
        <w:left w:val="none" w:sz="0" w:space="0" w:color="auto"/>
        <w:bottom w:val="none" w:sz="0" w:space="0" w:color="auto"/>
        <w:right w:val="none" w:sz="0" w:space="0" w:color="auto"/>
      </w:divBdr>
    </w:div>
    <w:div w:id="452335178">
      <w:bodyDiv w:val="1"/>
      <w:marLeft w:val="0"/>
      <w:marRight w:val="0"/>
      <w:marTop w:val="0"/>
      <w:marBottom w:val="0"/>
      <w:divBdr>
        <w:top w:val="none" w:sz="0" w:space="0" w:color="auto"/>
        <w:left w:val="none" w:sz="0" w:space="0" w:color="auto"/>
        <w:bottom w:val="none" w:sz="0" w:space="0" w:color="auto"/>
        <w:right w:val="none" w:sz="0" w:space="0" w:color="auto"/>
      </w:divBdr>
      <w:divsChild>
        <w:div w:id="1363631862">
          <w:marLeft w:val="0"/>
          <w:marRight w:val="0"/>
          <w:marTop w:val="0"/>
          <w:marBottom w:val="0"/>
          <w:divBdr>
            <w:top w:val="none" w:sz="0" w:space="0" w:color="auto"/>
            <w:left w:val="none" w:sz="0" w:space="0" w:color="auto"/>
            <w:bottom w:val="none" w:sz="0" w:space="0" w:color="auto"/>
            <w:right w:val="none" w:sz="0" w:space="0" w:color="auto"/>
          </w:divBdr>
          <w:divsChild>
            <w:div w:id="799999232">
              <w:marLeft w:val="0"/>
              <w:marRight w:val="0"/>
              <w:marTop w:val="0"/>
              <w:marBottom w:val="0"/>
              <w:divBdr>
                <w:top w:val="none" w:sz="0" w:space="0" w:color="auto"/>
                <w:left w:val="none" w:sz="0" w:space="0" w:color="auto"/>
                <w:bottom w:val="none" w:sz="0" w:space="0" w:color="auto"/>
                <w:right w:val="none" w:sz="0" w:space="0" w:color="auto"/>
              </w:divBdr>
              <w:divsChild>
                <w:div w:id="381251810">
                  <w:marLeft w:val="0"/>
                  <w:marRight w:val="0"/>
                  <w:marTop w:val="0"/>
                  <w:marBottom w:val="0"/>
                  <w:divBdr>
                    <w:top w:val="none" w:sz="0" w:space="0" w:color="auto"/>
                    <w:left w:val="none" w:sz="0" w:space="0" w:color="auto"/>
                    <w:bottom w:val="none" w:sz="0" w:space="0" w:color="auto"/>
                    <w:right w:val="none" w:sz="0" w:space="0" w:color="auto"/>
                  </w:divBdr>
                  <w:divsChild>
                    <w:div w:id="1611663241">
                      <w:marLeft w:val="0"/>
                      <w:marRight w:val="0"/>
                      <w:marTop w:val="0"/>
                      <w:marBottom w:val="0"/>
                      <w:divBdr>
                        <w:top w:val="none" w:sz="0" w:space="0" w:color="auto"/>
                        <w:left w:val="none" w:sz="0" w:space="0" w:color="auto"/>
                        <w:bottom w:val="none" w:sz="0" w:space="0" w:color="auto"/>
                        <w:right w:val="none" w:sz="0" w:space="0" w:color="auto"/>
                      </w:divBdr>
                      <w:divsChild>
                        <w:div w:id="377515882">
                          <w:marLeft w:val="0"/>
                          <w:marRight w:val="0"/>
                          <w:marTop w:val="0"/>
                          <w:marBottom w:val="0"/>
                          <w:divBdr>
                            <w:top w:val="none" w:sz="0" w:space="0" w:color="auto"/>
                            <w:left w:val="none" w:sz="0" w:space="0" w:color="auto"/>
                            <w:bottom w:val="none" w:sz="0" w:space="0" w:color="auto"/>
                            <w:right w:val="none" w:sz="0" w:space="0" w:color="auto"/>
                          </w:divBdr>
                          <w:divsChild>
                            <w:div w:id="225184235">
                              <w:marLeft w:val="0"/>
                              <w:marRight w:val="0"/>
                              <w:marTop w:val="0"/>
                              <w:marBottom w:val="0"/>
                              <w:divBdr>
                                <w:top w:val="none" w:sz="0" w:space="0" w:color="auto"/>
                                <w:left w:val="none" w:sz="0" w:space="0" w:color="auto"/>
                                <w:bottom w:val="none" w:sz="0" w:space="0" w:color="auto"/>
                                <w:right w:val="none" w:sz="0" w:space="0" w:color="auto"/>
                              </w:divBdr>
                              <w:divsChild>
                                <w:div w:id="1803569754">
                                  <w:marLeft w:val="0"/>
                                  <w:marRight w:val="0"/>
                                  <w:marTop w:val="0"/>
                                  <w:marBottom w:val="0"/>
                                  <w:divBdr>
                                    <w:top w:val="none" w:sz="0" w:space="0" w:color="auto"/>
                                    <w:left w:val="none" w:sz="0" w:space="0" w:color="auto"/>
                                    <w:bottom w:val="none" w:sz="0" w:space="0" w:color="auto"/>
                                    <w:right w:val="none" w:sz="0" w:space="0" w:color="auto"/>
                                  </w:divBdr>
                                  <w:divsChild>
                                    <w:div w:id="540017003">
                                      <w:marLeft w:val="0"/>
                                      <w:marRight w:val="0"/>
                                      <w:marTop w:val="0"/>
                                      <w:marBottom w:val="0"/>
                                      <w:divBdr>
                                        <w:top w:val="none" w:sz="0" w:space="0" w:color="auto"/>
                                        <w:left w:val="none" w:sz="0" w:space="0" w:color="auto"/>
                                        <w:bottom w:val="none" w:sz="0" w:space="0" w:color="auto"/>
                                        <w:right w:val="none" w:sz="0" w:space="0" w:color="auto"/>
                                      </w:divBdr>
                                      <w:divsChild>
                                        <w:div w:id="224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329882">
      <w:bodyDiv w:val="1"/>
      <w:marLeft w:val="0"/>
      <w:marRight w:val="0"/>
      <w:marTop w:val="0"/>
      <w:marBottom w:val="0"/>
      <w:divBdr>
        <w:top w:val="none" w:sz="0" w:space="0" w:color="auto"/>
        <w:left w:val="none" w:sz="0" w:space="0" w:color="auto"/>
        <w:bottom w:val="none" w:sz="0" w:space="0" w:color="auto"/>
        <w:right w:val="none" w:sz="0" w:space="0" w:color="auto"/>
      </w:divBdr>
    </w:div>
    <w:div w:id="500580309">
      <w:bodyDiv w:val="1"/>
      <w:marLeft w:val="0"/>
      <w:marRight w:val="0"/>
      <w:marTop w:val="0"/>
      <w:marBottom w:val="0"/>
      <w:divBdr>
        <w:top w:val="none" w:sz="0" w:space="0" w:color="auto"/>
        <w:left w:val="none" w:sz="0" w:space="0" w:color="auto"/>
        <w:bottom w:val="none" w:sz="0" w:space="0" w:color="auto"/>
        <w:right w:val="none" w:sz="0" w:space="0" w:color="auto"/>
      </w:divBdr>
    </w:div>
    <w:div w:id="678776570">
      <w:bodyDiv w:val="1"/>
      <w:marLeft w:val="0"/>
      <w:marRight w:val="0"/>
      <w:marTop w:val="0"/>
      <w:marBottom w:val="0"/>
      <w:divBdr>
        <w:top w:val="none" w:sz="0" w:space="0" w:color="auto"/>
        <w:left w:val="none" w:sz="0" w:space="0" w:color="auto"/>
        <w:bottom w:val="none" w:sz="0" w:space="0" w:color="auto"/>
        <w:right w:val="none" w:sz="0" w:space="0" w:color="auto"/>
      </w:divBdr>
    </w:div>
    <w:div w:id="689337840">
      <w:bodyDiv w:val="1"/>
      <w:marLeft w:val="0"/>
      <w:marRight w:val="0"/>
      <w:marTop w:val="0"/>
      <w:marBottom w:val="0"/>
      <w:divBdr>
        <w:top w:val="none" w:sz="0" w:space="0" w:color="auto"/>
        <w:left w:val="none" w:sz="0" w:space="0" w:color="auto"/>
        <w:bottom w:val="none" w:sz="0" w:space="0" w:color="auto"/>
        <w:right w:val="none" w:sz="0" w:space="0" w:color="auto"/>
      </w:divBdr>
    </w:div>
    <w:div w:id="748969218">
      <w:bodyDiv w:val="1"/>
      <w:marLeft w:val="0"/>
      <w:marRight w:val="0"/>
      <w:marTop w:val="0"/>
      <w:marBottom w:val="0"/>
      <w:divBdr>
        <w:top w:val="none" w:sz="0" w:space="0" w:color="auto"/>
        <w:left w:val="none" w:sz="0" w:space="0" w:color="auto"/>
        <w:bottom w:val="none" w:sz="0" w:space="0" w:color="auto"/>
        <w:right w:val="none" w:sz="0" w:space="0" w:color="auto"/>
      </w:divBdr>
    </w:div>
    <w:div w:id="798259903">
      <w:bodyDiv w:val="1"/>
      <w:marLeft w:val="0"/>
      <w:marRight w:val="0"/>
      <w:marTop w:val="0"/>
      <w:marBottom w:val="0"/>
      <w:divBdr>
        <w:top w:val="none" w:sz="0" w:space="0" w:color="auto"/>
        <w:left w:val="none" w:sz="0" w:space="0" w:color="auto"/>
        <w:bottom w:val="none" w:sz="0" w:space="0" w:color="auto"/>
        <w:right w:val="none" w:sz="0" w:space="0" w:color="auto"/>
      </w:divBdr>
    </w:div>
    <w:div w:id="933898896">
      <w:bodyDiv w:val="1"/>
      <w:marLeft w:val="0"/>
      <w:marRight w:val="0"/>
      <w:marTop w:val="0"/>
      <w:marBottom w:val="0"/>
      <w:divBdr>
        <w:top w:val="none" w:sz="0" w:space="0" w:color="auto"/>
        <w:left w:val="none" w:sz="0" w:space="0" w:color="auto"/>
        <w:bottom w:val="none" w:sz="0" w:space="0" w:color="auto"/>
        <w:right w:val="none" w:sz="0" w:space="0" w:color="auto"/>
      </w:divBdr>
    </w:div>
    <w:div w:id="989214935">
      <w:bodyDiv w:val="1"/>
      <w:marLeft w:val="0"/>
      <w:marRight w:val="0"/>
      <w:marTop w:val="0"/>
      <w:marBottom w:val="0"/>
      <w:divBdr>
        <w:top w:val="none" w:sz="0" w:space="0" w:color="auto"/>
        <w:left w:val="none" w:sz="0" w:space="0" w:color="auto"/>
        <w:bottom w:val="none" w:sz="0" w:space="0" w:color="auto"/>
        <w:right w:val="none" w:sz="0" w:space="0" w:color="auto"/>
      </w:divBdr>
    </w:div>
    <w:div w:id="1125125757">
      <w:bodyDiv w:val="1"/>
      <w:marLeft w:val="0"/>
      <w:marRight w:val="0"/>
      <w:marTop w:val="0"/>
      <w:marBottom w:val="0"/>
      <w:divBdr>
        <w:top w:val="none" w:sz="0" w:space="0" w:color="auto"/>
        <w:left w:val="none" w:sz="0" w:space="0" w:color="auto"/>
        <w:bottom w:val="none" w:sz="0" w:space="0" w:color="auto"/>
        <w:right w:val="none" w:sz="0" w:space="0" w:color="auto"/>
      </w:divBdr>
    </w:div>
    <w:div w:id="1254046109">
      <w:bodyDiv w:val="1"/>
      <w:marLeft w:val="0"/>
      <w:marRight w:val="0"/>
      <w:marTop w:val="0"/>
      <w:marBottom w:val="0"/>
      <w:divBdr>
        <w:top w:val="none" w:sz="0" w:space="0" w:color="auto"/>
        <w:left w:val="none" w:sz="0" w:space="0" w:color="auto"/>
        <w:bottom w:val="none" w:sz="0" w:space="0" w:color="auto"/>
        <w:right w:val="none" w:sz="0" w:space="0" w:color="auto"/>
      </w:divBdr>
    </w:div>
    <w:div w:id="1294481215">
      <w:bodyDiv w:val="1"/>
      <w:marLeft w:val="0"/>
      <w:marRight w:val="0"/>
      <w:marTop w:val="0"/>
      <w:marBottom w:val="0"/>
      <w:divBdr>
        <w:top w:val="none" w:sz="0" w:space="0" w:color="auto"/>
        <w:left w:val="none" w:sz="0" w:space="0" w:color="auto"/>
        <w:bottom w:val="none" w:sz="0" w:space="0" w:color="auto"/>
        <w:right w:val="none" w:sz="0" w:space="0" w:color="auto"/>
      </w:divBdr>
    </w:div>
    <w:div w:id="1328291500">
      <w:bodyDiv w:val="1"/>
      <w:marLeft w:val="0"/>
      <w:marRight w:val="0"/>
      <w:marTop w:val="0"/>
      <w:marBottom w:val="0"/>
      <w:divBdr>
        <w:top w:val="none" w:sz="0" w:space="0" w:color="auto"/>
        <w:left w:val="none" w:sz="0" w:space="0" w:color="auto"/>
        <w:bottom w:val="none" w:sz="0" w:space="0" w:color="auto"/>
        <w:right w:val="none" w:sz="0" w:space="0" w:color="auto"/>
      </w:divBdr>
    </w:div>
    <w:div w:id="1345013363">
      <w:bodyDiv w:val="1"/>
      <w:marLeft w:val="0"/>
      <w:marRight w:val="0"/>
      <w:marTop w:val="0"/>
      <w:marBottom w:val="0"/>
      <w:divBdr>
        <w:top w:val="none" w:sz="0" w:space="0" w:color="auto"/>
        <w:left w:val="none" w:sz="0" w:space="0" w:color="auto"/>
        <w:bottom w:val="none" w:sz="0" w:space="0" w:color="auto"/>
        <w:right w:val="none" w:sz="0" w:space="0" w:color="auto"/>
      </w:divBdr>
    </w:div>
    <w:div w:id="1373774656">
      <w:bodyDiv w:val="1"/>
      <w:marLeft w:val="0"/>
      <w:marRight w:val="0"/>
      <w:marTop w:val="0"/>
      <w:marBottom w:val="0"/>
      <w:divBdr>
        <w:top w:val="none" w:sz="0" w:space="0" w:color="auto"/>
        <w:left w:val="none" w:sz="0" w:space="0" w:color="auto"/>
        <w:bottom w:val="none" w:sz="0" w:space="0" w:color="auto"/>
        <w:right w:val="none" w:sz="0" w:space="0" w:color="auto"/>
      </w:divBdr>
    </w:div>
    <w:div w:id="1381858047">
      <w:bodyDiv w:val="1"/>
      <w:marLeft w:val="0"/>
      <w:marRight w:val="0"/>
      <w:marTop w:val="0"/>
      <w:marBottom w:val="0"/>
      <w:divBdr>
        <w:top w:val="none" w:sz="0" w:space="0" w:color="auto"/>
        <w:left w:val="none" w:sz="0" w:space="0" w:color="auto"/>
        <w:bottom w:val="none" w:sz="0" w:space="0" w:color="auto"/>
        <w:right w:val="none" w:sz="0" w:space="0" w:color="auto"/>
      </w:divBdr>
    </w:div>
    <w:div w:id="1385371465">
      <w:bodyDiv w:val="1"/>
      <w:marLeft w:val="0"/>
      <w:marRight w:val="0"/>
      <w:marTop w:val="0"/>
      <w:marBottom w:val="0"/>
      <w:divBdr>
        <w:top w:val="none" w:sz="0" w:space="0" w:color="auto"/>
        <w:left w:val="none" w:sz="0" w:space="0" w:color="auto"/>
        <w:bottom w:val="none" w:sz="0" w:space="0" w:color="auto"/>
        <w:right w:val="none" w:sz="0" w:space="0" w:color="auto"/>
      </w:divBdr>
    </w:div>
    <w:div w:id="1466851933">
      <w:bodyDiv w:val="1"/>
      <w:marLeft w:val="0"/>
      <w:marRight w:val="0"/>
      <w:marTop w:val="0"/>
      <w:marBottom w:val="0"/>
      <w:divBdr>
        <w:top w:val="none" w:sz="0" w:space="0" w:color="auto"/>
        <w:left w:val="none" w:sz="0" w:space="0" w:color="auto"/>
        <w:bottom w:val="none" w:sz="0" w:space="0" w:color="auto"/>
        <w:right w:val="none" w:sz="0" w:space="0" w:color="auto"/>
      </w:divBdr>
    </w:div>
    <w:div w:id="1524633360">
      <w:bodyDiv w:val="1"/>
      <w:marLeft w:val="0"/>
      <w:marRight w:val="0"/>
      <w:marTop w:val="0"/>
      <w:marBottom w:val="0"/>
      <w:divBdr>
        <w:top w:val="none" w:sz="0" w:space="0" w:color="auto"/>
        <w:left w:val="none" w:sz="0" w:space="0" w:color="auto"/>
        <w:bottom w:val="none" w:sz="0" w:space="0" w:color="auto"/>
        <w:right w:val="none" w:sz="0" w:space="0" w:color="auto"/>
      </w:divBdr>
    </w:div>
    <w:div w:id="1539466182">
      <w:bodyDiv w:val="1"/>
      <w:marLeft w:val="0"/>
      <w:marRight w:val="0"/>
      <w:marTop w:val="0"/>
      <w:marBottom w:val="0"/>
      <w:divBdr>
        <w:top w:val="none" w:sz="0" w:space="0" w:color="auto"/>
        <w:left w:val="none" w:sz="0" w:space="0" w:color="auto"/>
        <w:bottom w:val="none" w:sz="0" w:space="0" w:color="auto"/>
        <w:right w:val="none" w:sz="0" w:space="0" w:color="auto"/>
      </w:divBdr>
    </w:div>
    <w:div w:id="1581795750">
      <w:bodyDiv w:val="1"/>
      <w:marLeft w:val="0"/>
      <w:marRight w:val="0"/>
      <w:marTop w:val="0"/>
      <w:marBottom w:val="0"/>
      <w:divBdr>
        <w:top w:val="none" w:sz="0" w:space="0" w:color="auto"/>
        <w:left w:val="none" w:sz="0" w:space="0" w:color="auto"/>
        <w:bottom w:val="none" w:sz="0" w:space="0" w:color="auto"/>
        <w:right w:val="none" w:sz="0" w:space="0" w:color="auto"/>
      </w:divBdr>
    </w:div>
    <w:div w:id="1776169605">
      <w:bodyDiv w:val="1"/>
      <w:marLeft w:val="0"/>
      <w:marRight w:val="0"/>
      <w:marTop w:val="0"/>
      <w:marBottom w:val="0"/>
      <w:divBdr>
        <w:top w:val="none" w:sz="0" w:space="0" w:color="auto"/>
        <w:left w:val="none" w:sz="0" w:space="0" w:color="auto"/>
        <w:bottom w:val="none" w:sz="0" w:space="0" w:color="auto"/>
        <w:right w:val="none" w:sz="0" w:space="0" w:color="auto"/>
      </w:divBdr>
    </w:div>
    <w:div w:id="1889027304">
      <w:bodyDiv w:val="1"/>
      <w:marLeft w:val="0"/>
      <w:marRight w:val="0"/>
      <w:marTop w:val="0"/>
      <w:marBottom w:val="0"/>
      <w:divBdr>
        <w:top w:val="none" w:sz="0" w:space="0" w:color="auto"/>
        <w:left w:val="none" w:sz="0" w:space="0" w:color="auto"/>
        <w:bottom w:val="none" w:sz="0" w:space="0" w:color="auto"/>
        <w:right w:val="none" w:sz="0" w:space="0" w:color="auto"/>
      </w:divBdr>
    </w:div>
    <w:div w:id="1985155408">
      <w:bodyDiv w:val="1"/>
      <w:marLeft w:val="0"/>
      <w:marRight w:val="0"/>
      <w:marTop w:val="0"/>
      <w:marBottom w:val="0"/>
      <w:divBdr>
        <w:top w:val="none" w:sz="0" w:space="0" w:color="auto"/>
        <w:left w:val="none" w:sz="0" w:space="0" w:color="auto"/>
        <w:bottom w:val="none" w:sz="0" w:space="0" w:color="auto"/>
        <w:right w:val="none" w:sz="0" w:space="0" w:color="auto"/>
      </w:divBdr>
    </w:div>
    <w:div w:id="200122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East Farleigh Primary School</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Rivers</dc:creator>
  <cp:keywords/>
  <dc:description/>
  <cp:lastModifiedBy>Mrs C HODGSON</cp:lastModifiedBy>
  <cp:revision>6</cp:revision>
  <cp:lastPrinted>2023-10-19T16:58:00Z</cp:lastPrinted>
  <dcterms:created xsi:type="dcterms:W3CDTF">2023-10-30T13:30:00Z</dcterms:created>
  <dcterms:modified xsi:type="dcterms:W3CDTF">2023-10-30T14:17:00Z</dcterms:modified>
</cp:coreProperties>
</file>